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B3" w:rsidRDefault="009048B3" w:rsidP="009048B3">
      <w:pPr>
        <w:rPr>
          <w:rFonts w:ascii="Times New Roman" w:eastAsia="Calibri" w:hAnsi="Times New Roman" w:cs="Times New Roman"/>
          <w:sz w:val="72"/>
          <w:szCs w:val="36"/>
        </w:rPr>
      </w:pPr>
    </w:p>
    <w:p w:rsidR="000133EB" w:rsidRPr="00E56E92" w:rsidRDefault="000133EB" w:rsidP="00E56E92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56E92" w:rsidRDefault="00E56E92" w:rsidP="002866E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  <w:iCs/>
        </w:rPr>
        <w:t xml:space="preserve">Рабочая программа </w:t>
      </w:r>
      <w:r w:rsidR="002866EB">
        <w:rPr>
          <w:rFonts w:ascii="Times New Roman" w:hAnsi="Times New Roman" w:cs="Times New Roman"/>
          <w:bCs/>
          <w:iCs/>
        </w:rPr>
        <w:t xml:space="preserve">по </w:t>
      </w:r>
      <w:r>
        <w:rPr>
          <w:rFonts w:ascii="Times New Roman" w:hAnsi="Times New Roman" w:cs="Times New Roman"/>
          <w:bCs/>
          <w:iCs/>
        </w:rPr>
        <w:t>родному языку</w:t>
      </w:r>
      <w:r w:rsidR="00093E97">
        <w:rPr>
          <w:rFonts w:ascii="Times New Roman" w:hAnsi="Times New Roman" w:cs="Times New Roman"/>
          <w:bCs/>
          <w:iCs/>
        </w:rPr>
        <w:t xml:space="preserve"> (</w:t>
      </w:r>
      <w:r w:rsidR="00D03BA6">
        <w:rPr>
          <w:rFonts w:ascii="Times New Roman" w:hAnsi="Times New Roman" w:cs="Times New Roman"/>
          <w:bCs/>
          <w:iCs/>
        </w:rPr>
        <w:t xml:space="preserve"> русскому</w:t>
      </w:r>
      <w:r w:rsidR="00093E97">
        <w:rPr>
          <w:rFonts w:ascii="Times New Roman" w:hAnsi="Times New Roman" w:cs="Times New Roman"/>
          <w:bCs/>
          <w:iCs/>
        </w:rPr>
        <w:t>)</w:t>
      </w:r>
      <w:r>
        <w:rPr>
          <w:rFonts w:ascii="Times New Roman" w:hAnsi="Times New Roman" w:cs="Times New Roman"/>
          <w:bCs/>
          <w:iCs/>
        </w:rPr>
        <w:t xml:space="preserve"> для 8 класса разработана</w:t>
      </w:r>
      <w:r>
        <w:rPr>
          <w:rFonts w:ascii="Times New Roman" w:hAnsi="Times New Roman" w:cs="Times New Roman"/>
          <w:bCs/>
          <w:i/>
          <w:iCs/>
        </w:rPr>
        <w:t xml:space="preserve"> на основе</w:t>
      </w:r>
      <w:r>
        <w:rPr>
          <w:rFonts w:ascii="Times New Roman" w:hAnsi="Times New Roman" w:cs="Times New Roman"/>
          <w:bCs/>
          <w:iCs/>
        </w:rPr>
        <w:t xml:space="preserve"> </w:t>
      </w:r>
    </w:p>
    <w:p w:rsidR="00E56E92" w:rsidRDefault="00E56E92" w:rsidP="00E56E92">
      <w:pPr>
        <w:pStyle w:val="c2"/>
        <w:spacing w:before="0" w:beforeAutospacing="0" w:after="0" w:afterAutospacing="0" w:line="276" w:lineRule="auto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>- Федерального закона от 29 декабря 2012 г. № 273-ФЗ «Об образовании в Российской Федерации» (далее – Фед</w:t>
      </w:r>
      <w:r w:rsidR="002F4D9A">
        <w:rPr>
          <w:rFonts w:eastAsiaTheme="minorHAnsi"/>
          <w:bCs/>
          <w:iCs/>
          <w:sz w:val="22"/>
          <w:szCs w:val="22"/>
          <w:lang w:eastAsia="en-US"/>
        </w:rPr>
        <w:t>еральный закон об образовании) с учетом ФОП</w:t>
      </w:r>
      <w:bookmarkStart w:id="0" w:name="_GoBack"/>
      <w:bookmarkEnd w:id="0"/>
    </w:p>
    <w:p w:rsidR="00E56E92" w:rsidRDefault="00E56E92" w:rsidP="00E56E92">
      <w:pPr>
        <w:pStyle w:val="c2"/>
        <w:spacing w:before="0" w:beforeAutospacing="0" w:after="0" w:afterAutospacing="0" w:line="276" w:lineRule="auto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 xml:space="preserve">-Закона Российской Федерации от 25 октября 1991 г. № 1807-1 «О языках народов Российской Федерации» (в редакции Федерального закона № 185-ФЗ); </w:t>
      </w:r>
    </w:p>
    <w:p w:rsidR="00E56E92" w:rsidRDefault="00E56E92" w:rsidP="00E56E92">
      <w:pPr>
        <w:pStyle w:val="c2"/>
        <w:spacing w:before="0" w:beforeAutospacing="0" w:after="0" w:afterAutospacing="0" w:line="276" w:lineRule="auto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 xml:space="preserve">-приказа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 </w:t>
      </w:r>
    </w:p>
    <w:p w:rsidR="00093E97" w:rsidRDefault="00093E97" w:rsidP="00E56E92">
      <w:pPr>
        <w:pStyle w:val="c2"/>
        <w:spacing w:before="0" w:beforeAutospacing="0" w:after="0" w:afterAutospacing="0" w:line="276" w:lineRule="auto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>-Примерной программы по родному(русскому) языку под ред</w:t>
      </w:r>
      <w:r w:rsidR="000B2C16">
        <w:rPr>
          <w:rFonts w:eastAsiaTheme="minorHAnsi"/>
          <w:bCs/>
          <w:iCs/>
          <w:sz w:val="22"/>
          <w:szCs w:val="22"/>
          <w:lang w:eastAsia="en-US"/>
        </w:rPr>
        <w:t>..О. М.Александровой</w:t>
      </w:r>
      <w:r>
        <w:rPr>
          <w:rFonts w:eastAsiaTheme="minorHAnsi"/>
          <w:bCs/>
          <w:iCs/>
          <w:sz w:val="22"/>
          <w:szCs w:val="22"/>
          <w:lang w:eastAsia="en-US"/>
        </w:rPr>
        <w:t>;</w:t>
      </w:r>
    </w:p>
    <w:p w:rsidR="00E56E92" w:rsidRDefault="00E56E92" w:rsidP="00E56E92">
      <w:pPr>
        <w:spacing w:after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- основной образовательной программы МБОУ СШ № 17</w:t>
      </w:r>
      <w:r>
        <w:rPr>
          <w:rFonts w:ascii="Times New Roman" w:hAnsi="Times New Roman" w:cs="Times New Roman"/>
        </w:rPr>
        <w:t>.</w:t>
      </w:r>
    </w:p>
    <w:p w:rsidR="00E56E92" w:rsidRDefault="00E56E92" w:rsidP="002866EB">
      <w:pPr>
        <w:spacing w:after="0" w:line="360" w:lineRule="auto"/>
      </w:pPr>
    </w:p>
    <w:p w:rsidR="00E56E92" w:rsidRDefault="00E56E92" w:rsidP="002866EB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Цели:</w:t>
      </w:r>
    </w:p>
    <w:p w:rsidR="00E56E92" w:rsidRDefault="00E56E92" w:rsidP="002866EB">
      <w:pPr>
        <w:pStyle w:val="a5"/>
        <w:numPr>
          <w:ilvl w:val="0"/>
          <w:numId w:val="1"/>
        </w:numPr>
        <w:spacing w:line="276" w:lineRule="auto"/>
        <w:rPr>
          <w:bCs/>
          <w:iCs/>
        </w:rPr>
      </w:pPr>
      <w:r>
        <w:rPr>
          <w:bCs/>
          <w:iCs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E56E92" w:rsidRDefault="00E56E92" w:rsidP="00E56E92">
      <w:pPr>
        <w:pStyle w:val="a5"/>
        <w:numPr>
          <w:ilvl w:val="0"/>
          <w:numId w:val="1"/>
        </w:numPr>
        <w:spacing w:line="276" w:lineRule="auto"/>
        <w:rPr>
          <w:bCs/>
          <w:iCs/>
        </w:rPr>
      </w:pPr>
      <w:r>
        <w:rPr>
          <w:bCs/>
          <w:iCs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E56E92" w:rsidRDefault="00E56E92" w:rsidP="00E56E92">
      <w:pPr>
        <w:pStyle w:val="a5"/>
        <w:numPr>
          <w:ilvl w:val="0"/>
          <w:numId w:val="1"/>
        </w:numPr>
        <w:spacing w:line="276" w:lineRule="auto"/>
        <w:rPr>
          <w:bCs/>
          <w:iCs/>
        </w:rPr>
      </w:pPr>
      <w:r>
        <w:rPr>
          <w:bCs/>
          <w:iCs/>
        </w:rPr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E56E92" w:rsidRDefault="00E56E92" w:rsidP="00E56E92">
      <w:pPr>
        <w:pStyle w:val="a5"/>
        <w:numPr>
          <w:ilvl w:val="0"/>
          <w:numId w:val="1"/>
        </w:numPr>
        <w:spacing w:line="276" w:lineRule="auto"/>
        <w:rPr>
          <w:bCs/>
          <w:iCs/>
        </w:rPr>
      </w:pPr>
      <w:r>
        <w:rPr>
          <w:bCs/>
          <w:iCs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E56E92" w:rsidRDefault="00E56E92" w:rsidP="00EE0E7D">
      <w:pPr>
        <w:pStyle w:val="a5"/>
        <w:numPr>
          <w:ilvl w:val="0"/>
          <w:numId w:val="1"/>
        </w:numPr>
        <w:spacing w:line="276" w:lineRule="auto"/>
        <w:rPr>
          <w:bCs/>
          <w:iCs/>
        </w:rPr>
      </w:pPr>
      <w:r>
        <w:rPr>
          <w:bCs/>
          <w:iCs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EE0E7D" w:rsidRPr="00EE0E7D" w:rsidRDefault="00EE0E7D" w:rsidP="00EE0E7D">
      <w:pPr>
        <w:pStyle w:val="a5"/>
        <w:spacing w:line="276" w:lineRule="auto"/>
        <w:rPr>
          <w:bCs/>
          <w:iCs/>
          <w:sz w:val="16"/>
          <w:szCs w:val="16"/>
        </w:rPr>
      </w:pPr>
    </w:p>
    <w:p w:rsidR="00E56E92" w:rsidRDefault="00E56E92" w:rsidP="00EE0E7D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Задачи курса:</w:t>
      </w:r>
    </w:p>
    <w:p w:rsidR="00E56E92" w:rsidRDefault="00E56E92" w:rsidP="00EE0E7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развитие всех видов речевой деятельности: чтение, аудирование, говорение, письмо;</w:t>
      </w:r>
    </w:p>
    <w:p w:rsidR="00E56E92" w:rsidRDefault="00E56E92" w:rsidP="00E56E9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•</w:t>
      </w:r>
      <w:r>
        <w:rPr>
          <w:rFonts w:ascii="Times New Roman" w:hAnsi="Times New Roman" w:cs="Times New Roman"/>
        </w:rPr>
        <w:tab/>
        <w:t>формирование универсальных учебных действий: познавательных, регулятивных, коммуникативных;</w:t>
      </w:r>
    </w:p>
    <w:p w:rsidR="00E56E92" w:rsidRDefault="00E56E92" w:rsidP="00E56E9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ab/>
        <w:t>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E56E92" w:rsidRDefault="00E56E92" w:rsidP="00E56E92">
      <w:pPr>
        <w:pStyle w:val="a5"/>
        <w:tabs>
          <w:tab w:val="left" w:pos="900"/>
        </w:tabs>
        <w:spacing w:line="276" w:lineRule="auto"/>
        <w:ind w:left="1260"/>
        <w:jc w:val="both"/>
      </w:pPr>
    </w:p>
    <w:p w:rsidR="00E56E92" w:rsidRDefault="00E56E92" w:rsidP="00E56E92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Программа обеспечена следующим  учебно – методическим  комплектом:</w:t>
      </w:r>
    </w:p>
    <w:p w:rsidR="00E56E92" w:rsidRDefault="00E56E92" w:rsidP="00E56E9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</w:pPr>
      <w:r>
        <w:t>1. «Русский родной язык» для 5-9 к</w:t>
      </w:r>
      <w:r w:rsidR="000B2C16">
        <w:t xml:space="preserve">лассов; </w:t>
      </w:r>
      <w:r>
        <w:t>Авторский коллектив: Александрова О.М., Вербицкая Л.А., Богданов С.И., Загоровская О.В., Казакова Е.И., Васильевых И.П., Гостева Ю.Н., Добротина И.Н., Нарушевич</w:t>
      </w:r>
      <w:r>
        <w:rPr>
          <w:rStyle w:val="c8"/>
          <w:rFonts w:ascii="&amp;quot" w:hAnsi="&amp;quot"/>
          <w:color w:val="000000"/>
          <w:sz w:val="32"/>
          <w:szCs w:val="32"/>
        </w:rPr>
        <w:t xml:space="preserve"> </w:t>
      </w:r>
      <w:r>
        <w:t xml:space="preserve">А.Г. </w:t>
      </w:r>
    </w:p>
    <w:p w:rsidR="00E56E92" w:rsidRDefault="00E56E92" w:rsidP="00E56E9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</w:pPr>
      <w:r>
        <w:t>Контрольно-измерительные материалы. Русский язык: 8 класс/ сост. Н. В. Егорова. – 3-е изд., перераб. -  М.: Вако, 2018 г.</w:t>
      </w:r>
    </w:p>
    <w:p w:rsidR="00E56E92" w:rsidRDefault="00E56E92" w:rsidP="00E56E9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</w:pPr>
      <w:r>
        <w:t>Поурочные разработки по русскому языку. 8 класс/ сост. Н. В. Егорова. – 3-е изд., перераб. -  М.: Вако, 2018 г.</w:t>
      </w:r>
    </w:p>
    <w:p w:rsidR="00E56E92" w:rsidRDefault="00E56E92" w:rsidP="00EE0E7D">
      <w:pPr>
        <w:pStyle w:val="msonormalbullet1gif"/>
        <w:keepNext/>
        <w:spacing w:after="0" w:afterAutospacing="0" w:line="276" w:lineRule="auto"/>
        <w:contextualSpacing/>
        <w:rPr>
          <w:b/>
        </w:rPr>
      </w:pPr>
    </w:p>
    <w:p w:rsidR="00E56E92" w:rsidRDefault="00E56E92" w:rsidP="00E56E92">
      <w:pPr>
        <w:pStyle w:val="msonormalbullet1gif"/>
        <w:keepNext/>
        <w:spacing w:after="0" w:afterAutospacing="0" w:line="276" w:lineRule="auto"/>
        <w:ind w:firstLine="709"/>
        <w:contextualSpacing/>
        <w:jc w:val="both"/>
        <w:rPr>
          <w:b/>
        </w:rPr>
      </w:pPr>
      <w:r>
        <w:t xml:space="preserve"> В соответствии с программой, с учебным планом </w:t>
      </w:r>
      <w:r>
        <w:rPr>
          <w:bCs/>
          <w:iCs/>
        </w:rPr>
        <w:t xml:space="preserve">МБОУ СШ № 17 </w:t>
      </w:r>
      <w:r>
        <w:t xml:space="preserve">и календарным учебным графиком на изучение русского родного языка в 8 классе отводится: </w:t>
      </w:r>
      <w:r w:rsidR="00F63302">
        <w:rPr>
          <w:b/>
        </w:rPr>
        <w:t>34</w:t>
      </w:r>
      <w:r>
        <w:t xml:space="preserve"> учебных недель по1</w:t>
      </w:r>
      <w:r>
        <w:rPr>
          <w:b/>
        </w:rPr>
        <w:t xml:space="preserve"> </w:t>
      </w:r>
      <w:r>
        <w:t xml:space="preserve">часу в неделю, </w:t>
      </w:r>
      <w:r w:rsidR="00F63302">
        <w:rPr>
          <w:b/>
        </w:rPr>
        <w:t xml:space="preserve">всего 34 </w:t>
      </w:r>
      <w:r>
        <w:rPr>
          <w:b/>
        </w:rPr>
        <w:t>ч.</w:t>
      </w:r>
    </w:p>
    <w:p w:rsidR="00E56E92" w:rsidRDefault="00E56E92" w:rsidP="00E56E92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215ACA" w:rsidRPr="00215ACA" w:rsidRDefault="00215ACA" w:rsidP="00215ACA">
      <w:pPr>
        <w:shd w:val="clear" w:color="auto" w:fill="FFFFFF"/>
        <w:spacing w:after="0"/>
        <w:ind w:firstLine="71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15A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Планируемые результаты освоения учебного предмета:</w:t>
      </w:r>
    </w:p>
    <w:p w:rsidR="00215ACA" w:rsidRDefault="00215ACA" w:rsidP="00215ACA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ЛИЧНОСТНЫЕ</w:t>
      </w:r>
    </w:p>
    <w:p w:rsidR="00215ACA" w:rsidRDefault="00215ACA" w:rsidP="00215ACA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</w:p>
    <w:p w:rsidR="00215ACA" w:rsidRPr="00272907" w:rsidRDefault="00215ACA" w:rsidP="00215ACA">
      <w:pPr>
        <w:pStyle w:val="20"/>
        <w:numPr>
          <w:ilvl w:val="0"/>
          <w:numId w:val="3"/>
        </w:numPr>
        <w:shd w:val="clear" w:color="auto" w:fill="auto"/>
        <w:tabs>
          <w:tab w:val="left" w:pos="28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215ACA" w:rsidRPr="00272907" w:rsidRDefault="00215ACA" w:rsidP="00215ACA">
      <w:pPr>
        <w:pStyle w:val="20"/>
        <w:shd w:val="clear" w:color="auto" w:fill="auto"/>
        <w:tabs>
          <w:tab w:val="left" w:pos="28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215ACA" w:rsidRPr="00272907" w:rsidRDefault="00215ACA" w:rsidP="00215ACA">
      <w:pPr>
        <w:pStyle w:val="20"/>
        <w:shd w:val="clear" w:color="auto" w:fill="auto"/>
        <w:tabs>
          <w:tab w:val="left" w:pos="28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215ACA" w:rsidRPr="00272907" w:rsidRDefault="00215ACA" w:rsidP="00215ACA">
      <w:pPr>
        <w:pStyle w:val="20"/>
        <w:numPr>
          <w:ilvl w:val="0"/>
          <w:numId w:val="3"/>
        </w:numPr>
        <w:shd w:val="clear" w:color="auto" w:fill="auto"/>
        <w:tabs>
          <w:tab w:val="left" w:pos="284"/>
          <w:tab w:val="left" w:pos="999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215ACA" w:rsidRPr="00272907" w:rsidRDefault="00215ACA" w:rsidP="00215ACA">
      <w:pPr>
        <w:pStyle w:val="20"/>
        <w:numPr>
          <w:ilvl w:val="0"/>
          <w:numId w:val="3"/>
        </w:numPr>
        <w:shd w:val="clear" w:color="auto" w:fill="auto"/>
        <w:tabs>
          <w:tab w:val="left" w:pos="284"/>
          <w:tab w:val="left" w:pos="101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 xml:space="preserve">Понимание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</w:t>
      </w:r>
      <w:r w:rsidRPr="00272907">
        <w:rPr>
          <w:sz w:val="24"/>
          <w:szCs w:val="24"/>
        </w:rPr>
        <w:lastRenderedPageBreak/>
        <w:t>языковых явлений и фактов; умение пользоваться различными лингвистическими словарями.</w:t>
      </w:r>
    </w:p>
    <w:p w:rsidR="00215ACA" w:rsidRPr="00272907" w:rsidRDefault="00215ACA" w:rsidP="00215ACA">
      <w:pPr>
        <w:pStyle w:val="20"/>
        <w:shd w:val="clear" w:color="auto" w:fill="auto"/>
        <w:tabs>
          <w:tab w:val="left" w:pos="28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4.Осознание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215ACA" w:rsidRPr="00272907" w:rsidRDefault="00215ACA" w:rsidP="00215ACA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00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215ACA" w:rsidRPr="00272907" w:rsidRDefault="00215ACA" w:rsidP="00215ACA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004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15ACA" w:rsidRPr="00272907" w:rsidRDefault="00215ACA" w:rsidP="00215ACA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047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215ACA" w:rsidRPr="00272907" w:rsidRDefault="00215ACA" w:rsidP="00215ACA">
      <w:pPr>
        <w:pStyle w:val="20"/>
        <w:numPr>
          <w:ilvl w:val="0"/>
          <w:numId w:val="4"/>
        </w:numPr>
        <w:shd w:val="clear" w:color="auto" w:fill="auto"/>
        <w:tabs>
          <w:tab w:val="left" w:pos="284"/>
          <w:tab w:val="left" w:pos="1159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Развитость эстетического сознания через освоение художественного наследия</w:t>
      </w:r>
    </w:p>
    <w:p w:rsidR="00215ACA" w:rsidRPr="00272907" w:rsidRDefault="00215ACA" w:rsidP="00215ACA">
      <w:pPr>
        <w:pStyle w:val="20"/>
        <w:shd w:val="clear" w:color="auto" w:fill="auto"/>
        <w:tabs>
          <w:tab w:val="left" w:pos="284"/>
          <w:tab w:val="left" w:pos="5249"/>
        </w:tabs>
        <w:spacing w:line="276" w:lineRule="auto"/>
        <w:ind w:firstLine="0"/>
        <w:rPr>
          <w:sz w:val="24"/>
          <w:szCs w:val="24"/>
        </w:rPr>
      </w:pPr>
      <w:r w:rsidRPr="00272907">
        <w:rPr>
          <w:sz w:val="24"/>
          <w:szCs w:val="24"/>
        </w:rPr>
        <w:t>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</w:t>
      </w:r>
      <w:r w:rsidR="001912A1">
        <w:rPr>
          <w:sz w:val="24"/>
          <w:szCs w:val="24"/>
        </w:rPr>
        <w:t xml:space="preserve">ьтурные традиции; эстетическое, </w:t>
      </w:r>
      <w:r w:rsidRPr="00272907">
        <w:rPr>
          <w:sz w:val="24"/>
          <w:szCs w:val="24"/>
        </w:rPr>
        <w:t>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:rsidR="00215ACA" w:rsidRDefault="00215ACA" w:rsidP="00215ACA">
      <w:pPr>
        <w:pStyle w:val="a7"/>
        <w:spacing w:before="0" w:beforeAutospacing="0" w:after="0" w:afterAutospacing="0" w:line="101" w:lineRule="atLeast"/>
        <w:jc w:val="center"/>
        <w:rPr>
          <w:b/>
          <w:bCs/>
          <w:sz w:val="22"/>
          <w:szCs w:val="22"/>
        </w:rPr>
      </w:pPr>
    </w:p>
    <w:p w:rsidR="00215ACA" w:rsidRDefault="00215ACA" w:rsidP="00D03BA6">
      <w:pPr>
        <w:pStyle w:val="a7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МЕТА</w:t>
      </w:r>
      <w:r w:rsidRPr="008D0EE9">
        <w:rPr>
          <w:b/>
          <w:bCs/>
          <w:sz w:val="22"/>
          <w:szCs w:val="22"/>
        </w:rPr>
        <w:t xml:space="preserve">ПРЕДМЕТНЫЕ </w:t>
      </w:r>
    </w:p>
    <w:p w:rsidR="00217E00" w:rsidRPr="009F4358" w:rsidRDefault="00217E00" w:rsidP="00D03BA6">
      <w:pPr>
        <w:pStyle w:val="a7"/>
        <w:spacing w:before="0" w:beforeAutospacing="0" w:after="0" w:afterAutospacing="0" w:line="276" w:lineRule="auto"/>
        <w:rPr>
          <w:rStyle w:val="c0"/>
          <w:i/>
          <w:color w:val="000000"/>
        </w:rPr>
      </w:pPr>
      <w:r>
        <w:rPr>
          <w:rStyle w:val="c0"/>
          <w:i/>
          <w:color w:val="000000"/>
        </w:rPr>
        <w:t xml:space="preserve">                            Учащийся научится (</w:t>
      </w:r>
      <w:r w:rsidRPr="009F4358">
        <w:rPr>
          <w:rStyle w:val="c0c8"/>
          <w:bCs/>
          <w:i/>
          <w:color w:val="000000"/>
        </w:rPr>
        <w:t>получит возможность научиться</w:t>
      </w:r>
      <w:r>
        <w:rPr>
          <w:rStyle w:val="c0c8"/>
          <w:bCs/>
          <w:i/>
          <w:color w:val="000000"/>
        </w:rPr>
        <w:t>)</w:t>
      </w:r>
    </w:p>
    <w:p w:rsidR="00217E00" w:rsidRDefault="00217E00" w:rsidP="00215ACA">
      <w:pPr>
        <w:pStyle w:val="a7"/>
        <w:spacing w:before="0" w:beforeAutospacing="0" w:after="0" w:afterAutospacing="0" w:line="101" w:lineRule="atLeast"/>
        <w:jc w:val="center"/>
        <w:rPr>
          <w:b/>
          <w:bCs/>
          <w:sz w:val="22"/>
          <w:szCs w:val="22"/>
        </w:rPr>
      </w:pPr>
    </w:p>
    <w:p w:rsidR="00215ACA" w:rsidRDefault="00215ACA" w:rsidP="00215ACA">
      <w:pPr>
        <w:pStyle w:val="a7"/>
        <w:spacing w:before="0" w:beforeAutospacing="0" w:after="0" w:afterAutospacing="0" w:line="101" w:lineRule="atLeast"/>
        <w:jc w:val="center"/>
        <w:rPr>
          <w:b/>
          <w:bCs/>
          <w:sz w:val="22"/>
          <w:szCs w:val="22"/>
        </w:rPr>
      </w:pPr>
    </w:p>
    <w:p w:rsidR="00217E00" w:rsidRPr="009E19C8" w:rsidRDefault="00215ACA" w:rsidP="00217E00">
      <w:pPr>
        <w:pStyle w:val="42"/>
        <w:shd w:val="clear" w:color="auto" w:fill="auto"/>
        <w:spacing w:line="240" w:lineRule="auto"/>
        <w:ind w:firstLine="142"/>
        <w:rPr>
          <w:b/>
          <w:sz w:val="24"/>
          <w:szCs w:val="24"/>
        </w:rPr>
      </w:pPr>
      <w:r w:rsidRPr="009E19C8">
        <w:rPr>
          <w:b/>
          <w:sz w:val="24"/>
          <w:szCs w:val="24"/>
        </w:rPr>
        <w:t>Регулятивные УУД</w:t>
      </w:r>
      <w:r w:rsidR="00217E00">
        <w:rPr>
          <w:b/>
          <w:sz w:val="24"/>
          <w:szCs w:val="24"/>
        </w:rPr>
        <w:t>:</w:t>
      </w:r>
    </w:p>
    <w:p w:rsidR="00217E00" w:rsidRDefault="00217E00" w:rsidP="00D03BA6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line="240" w:lineRule="auto"/>
        <w:ind w:firstLine="142"/>
        <w:rPr>
          <w:sz w:val="24"/>
          <w:szCs w:val="24"/>
        </w:rPr>
      </w:pPr>
      <w:r>
        <w:rPr>
          <w:sz w:val="24"/>
          <w:szCs w:val="24"/>
        </w:rPr>
        <w:t>с</w:t>
      </w:r>
      <w:r w:rsidR="00215ACA" w:rsidRPr="00217E00">
        <w:rPr>
          <w:sz w:val="24"/>
          <w:szCs w:val="24"/>
        </w:rPr>
        <w:t>амостоятельно определять цели обучения, ставить и формулировать новые задачи в учебе и познавательной деятельности, развивать мотивы и интересы сво</w:t>
      </w:r>
      <w:r>
        <w:rPr>
          <w:sz w:val="24"/>
          <w:szCs w:val="24"/>
        </w:rPr>
        <w:t>ей познавательной деятельности;</w:t>
      </w:r>
    </w:p>
    <w:p w:rsidR="00217E00" w:rsidRPr="00217E00" w:rsidRDefault="00215ACA" w:rsidP="00D03BA6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line="240" w:lineRule="auto"/>
        <w:ind w:firstLine="142"/>
        <w:rPr>
          <w:b/>
          <w:sz w:val="24"/>
          <w:szCs w:val="24"/>
        </w:rPr>
      </w:pPr>
      <w:r w:rsidRPr="00217E00">
        <w:rPr>
          <w:sz w:val="24"/>
          <w:szCs w:val="24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</w:t>
      </w:r>
      <w:r w:rsidR="00217E00">
        <w:rPr>
          <w:sz w:val="24"/>
          <w:szCs w:val="24"/>
        </w:rPr>
        <w:t>учебных и познавательных задач;</w:t>
      </w:r>
    </w:p>
    <w:p w:rsidR="00217E00" w:rsidRPr="00217E00" w:rsidRDefault="00215ACA" w:rsidP="00D03BA6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line="240" w:lineRule="auto"/>
        <w:ind w:firstLine="142"/>
        <w:rPr>
          <w:b/>
          <w:sz w:val="24"/>
          <w:szCs w:val="24"/>
        </w:rPr>
      </w:pPr>
      <w:r w:rsidRPr="00DD5CE3">
        <w:rPr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="00217E00">
        <w:rPr>
          <w:sz w:val="24"/>
          <w:szCs w:val="24"/>
        </w:rPr>
        <w:t>ствии с изменяющейся ситуацией;</w:t>
      </w:r>
    </w:p>
    <w:p w:rsidR="00217E00" w:rsidRDefault="00215ACA" w:rsidP="00D03BA6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line="240" w:lineRule="auto"/>
        <w:ind w:firstLine="142"/>
        <w:rPr>
          <w:sz w:val="24"/>
          <w:szCs w:val="24"/>
        </w:rPr>
      </w:pPr>
      <w:r w:rsidRPr="00DD5CE3">
        <w:rPr>
          <w:sz w:val="24"/>
          <w:szCs w:val="24"/>
        </w:rPr>
        <w:t xml:space="preserve">оценивать правильность выполнения учебной задачи, собственные возможности ее решения. </w:t>
      </w:r>
    </w:p>
    <w:p w:rsidR="00215ACA" w:rsidRPr="00DD5CE3" w:rsidRDefault="00217E00" w:rsidP="00D03BA6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line="240" w:lineRule="auto"/>
        <w:ind w:firstLine="142"/>
        <w:rPr>
          <w:sz w:val="24"/>
          <w:szCs w:val="24"/>
        </w:rPr>
      </w:pPr>
      <w:r>
        <w:rPr>
          <w:sz w:val="24"/>
          <w:szCs w:val="24"/>
        </w:rPr>
        <w:t>в</w:t>
      </w:r>
      <w:r w:rsidR="00215ACA" w:rsidRPr="00DD5CE3">
        <w:rPr>
          <w:sz w:val="24"/>
          <w:szCs w:val="24"/>
        </w:rPr>
        <w:t>ладе</w:t>
      </w:r>
      <w:r>
        <w:rPr>
          <w:sz w:val="24"/>
          <w:szCs w:val="24"/>
        </w:rPr>
        <w:t>ть</w:t>
      </w:r>
      <w:r w:rsidR="00215ACA" w:rsidRPr="00DD5CE3">
        <w:rPr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217E00" w:rsidRDefault="00217E00" w:rsidP="00215ACA">
      <w:pPr>
        <w:pStyle w:val="42"/>
        <w:shd w:val="clear" w:color="auto" w:fill="auto"/>
        <w:spacing w:line="240" w:lineRule="auto"/>
        <w:ind w:firstLine="740"/>
        <w:rPr>
          <w:b/>
          <w:sz w:val="24"/>
          <w:szCs w:val="24"/>
        </w:rPr>
      </w:pPr>
    </w:p>
    <w:p w:rsidR="00215ACA" w:rsidRPr="009E19C8" w:rsidRDefault="00215ACA" w:rsidP="00217E00">
      <w:pPr>
        <w:pStyle w:val="42"/>
        <w:shd w:val="clear" w:color="auto" w:fill="auto"/>
        <w:spacing w:line="240" w:lineRule="auto"/>
        <w:rPr>
          <w:b/>
          <w:sz w:val="24"/>
          <w:szCs w:val="24"/>
        </w:rPr>
      </w:pPr>
      <w:r w:rsidRPr="009E19C8">
        <w:rPr>
          <w:b/>
          <w:sz w:val="24"/>
          <w:szCs w:val="24"/>
        </w:rPr>
        <w:lastRenderedPageBreak/>
        <w:t>Познавательные УУД</w:t>
      </w:r>
      <w:r w:rsidR="00217E00">
        <w:rPr>
          <w:b/>
          <w:sz w:val="24"/>
          <w:szCs w:val="24"/>
        </w:rPr>
        <w:t>:</w:t>
      </w:r>
    </w:p>
    <w:p w:rsidR="004A47F3" w:rsidRDefault="00215ACA" w:rsidP="004A47F3">
      <w:pPr>
        <w:pStyle w:val="20"/>
        <w:numPr>
          <w:ilvl w:val="1"/>
          <w:numId w:val="10"/>
        </w:numPr>
        <w:shd w:val="clear" w:color="auto" w:fill="auto"/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определять понятия, создавать обобщения, устанавливать аналогии,</w:t>
      </w:r>
      <w:r>
        <w:rPr>
          <w:sz w:val="24"/>
          <w:szCs w:val="24"/>
        </w:rPr>
        <w:t xml:space="preserve"> </w:t>
      </w:r>
      <w:r w:rsidRPr="00DD5CE3">
        <w:rPr>
          <w:sz w:val="24"/>
          <w:szCs w:val="24"/>
        </w:rPr>
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1005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1013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1013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определять идею текста;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1013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преобразовывать текст;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1013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оценивать содержание и форму текста.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988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определять необходимые ключевые поисковые слова и запросы;</w:t>
      </w:r>
    </w:p>
    <w:p w:rsidR="00215ACA" w:rsidRPr="00DD5CE3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988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осуществлять взаимодействие с эле</w:t>
      </w:r>
      <w:r w:rsidR="004A47F3">
        <w:rPr>
          <w:sz w:val="24"/>
          <w:szCs w:val="24"/>
        </w:rPr>
        <w:t>ктронными поисковыми системами,</w:t>
      </w:r>
      <w:r w:rsidRPr="00DD5CE3">
        <w:rPr>
          <w:sz w:val="24"/>
          <w:szCs w:val="24"/>
        </w:rPr>
        <w:t>словарями;</w:t>
      </w:r>
    </w:p>
    <w:p w:rsidR="00215ACA" w:rsidRDefault="00215ACA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988"/>
        </w:tabs>
        <w:spacing w:line="240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4A47F3" w:rsidRPr="00DD5CE3" w:rsidRDefault="004A47F3" w:rsidP="004A47F3">
      <w:pPr>
        <w:pStyle w:val="20"/>
        <w:numPr>
          <w:ilvl w:val="1"/>
          <w:numId w:val="10"/>
        </w:numPr>
        <w:shd w:val="clear" w:color="auto" w:fill="auto"/>
        <w:tabs>
          <w:tab w:val="left" w:pos="988"/>
        </w:tabs>
        <w:spacing w:line="240" w:lineRule="auto"/>
        <w:ind w:left="426" w:hanging="142"/>
        <w:rPr>
          <w:sz w:val="24"/>
          <w:szCs w:val="24"/>
        </w:rPr>
      </w:pPr>
    </w:p>
    <w:p w:rsidR="00215ACA" w:rsidRPr="009E19C8" w:rsidRDefault="00215ACA" w:rsidP="004A47F3">
      <w:pPr>
        <w:pStyle w:val="42"/>
        <w:shd w:val="clear" w:color="auto" w:fill="auto"/>
        <w:tabs>
          <w:tab w:val="left" w:pos="142"/>
        </w:tabs>
        <w:spacing w:line="240" w:lineRule="auto"/>
        <w:ind w:firstLine="426"/>
        <w:rPr>
          <w:b/>
          <w:sz w:val="24"/>
          <w:szCs w:val="24"/>
        </w:rPr>
      </w:pPr>
      <w:r w:rsidRPr="009E19C8">
        <w:rPr>
          <w:b/>
          <w:sz w:val="24"/>
          <w:szCs w:val="24"/>
        </w:rPr>
        <w:t>Коммуникативные УУД</w:t>
      </w:r>
    </w:p>
    <w:p w:rsidR="004A47F3" w:rsidRDefault="00215ACA" w:rsidP="004A47F3">
      <w:pPr>
        <w:pStyle w:val="20"/>
        <w:numPr>
          <w:ilvl w:val="1"/>
          <w:numId w:val="12"/>
        </w:numPr>
        <w:shd w:val="clear" w:color="auto" w:fill="auto"/>
        <w:tabs>
          <w:tab w:val="left" w:pos="1028"/>
        </w:tabs>
        <w:spacing w:line="276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  <w:r>
        <w:rPr>
          <w:sz w:val="24"/>
          <w:szCs w:val="24"/>
        </w:rPr>
        <w:t xml:space="preserve"> </w:t>
      </w:r>
    </w:p>
    <w:p w:rsidR="00215ACA" w:rsidRPr="004A47F3" w:rsidRDefault="00215ACA" w:rsidP="004A47F3">
      <w:pPr>
        <w:pStyle w:val="20"/>
        <w:numPr>
          <w:ilvl w:val="1"/>
          <w:numId w:val="12"/>
        </w:numPr>
        <w:shd w:val="clear" w:color="auto" w:fill="auto"/>
        <w:tabs>
          <w:tab w:val="left" w:pos="1028"/>
        </w:tabs>
        <w:spacing w:line="276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215ACA" w:rsidRPr="00DD5CE3" w:rsidRDefault="00215ACA" w:rsidP="004A47F3">
      <w:pPr>
        <w:pStyle w:val="20"/>
        <w:numPr>
          <w:ilvl w:val="1"/>
          <w:numId w:val="12"/>
        </w:numPr>
        <w:shd w:val="clear" w:color="auto" w:fill="auto"/>
        <w:tabs>
          <w:tab w:val="left" w:pos="972"/>
        </w:tabs>
        <w:spacing w:line="276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15ACA" w:rsidRPr="00DD5CE3" w:rsidRDefault="00215ACA" w:rsidP="004A47F3">
      <w:pPr>
        <w:pStyle w:val="20"/>
        <w:numPr>
          <w:ilvl w:val="1"/>
          <w:numId w:val="12"/>
        </w:numPr>
        <w:shd w:val="clear" w:color="auto" w:fill="auto"/>
        <w:tabs>
          <w:tab w:val="left" w:pos="972"/>
        </w:tabs>
        <w:spacing w:line="276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15ACA" w:rsidRPr="00DD5CE3" w:rsidRDefault="00215ACA" w:rsidP="004A47F3">
      <w:pPr>
        <w:pStyle w:val="20"/>
        <w:numPr>
          <w:ilvl w:val="1"/>
          <w:numId w:val="12"/>
        </w:numPr>
        <w:shd w:val="clear" w:color="auto" w:fill="auto"/>
        <w:tabs>
          <w:tab w:val="left" w:pos="972"/>
        </w:tabs>
        <w:spacing w:line="276" w:lineRule="auto"/>
        <w:ind w:left="426" w:hanging="142"/>
        <w:rPr>
          <w:sz w:val="24"/>
          <w:szCs w:val="24"/>
        </w:rPr>
      </w:pPr>
      <w:r w:rsidRPr="00DD5CE3">
        <w:rPr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</w:t>
      </w:r>
      <w:r>
        <w:rPr>
          <w:sz w:val="24"/>
          <w:szCs w:val="24"/>
        </w:rPr>
        <w:t xml:space="preserve"> </w:t>
      </w:r>
      <w:r w:rsidRPr="00DD5CE3">
        <w:rPr>
          <w:sz w:val="24"/>
          <w:szCs w:val="24"/>
        </w:rPr>
        <w:t>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56E92" w:rsidRDefault="00E56E92" w:rsidP="00E56E92">
      <w:pPr>
        <w:pStyle w:val="msonormalbullet1gif"/>
        <w:keepNext/>
        <w:spacing w:after="0" w:afterAutospacing="0" w:line="276" w:lineRule="auto"/>
        <w:contextual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ПЛАНИРУЕМЫЕ ПРЕДМЕТНЫЕ РЕЗУЛЬТАТЫ</w:t>
      </w:r>
    </w:p>
    <w:p w:rsidR="00E56E92" w:rsidRDefault="00E56E92" w:rsidP="00E56E92">
      <w:pPr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освоения программы по курсу «Русский родной язык» к концу 8 класса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1) С</w:t>
      </w:r>
      <w:r w:rsidRPr="00DD5CE3">
        <w:rPr>
          <w:i w:val="0"/>
          <w:sz w:val="24"/>
          <w:szCs w:val="24"/>
        </w:rPr>
        <w:t>овершенствование видов речевой деятельности (аудирования,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 w:rsidRPr="00DD5CE3">
        <w:rPr>
          <w:i w:val="0"/>
          <w:sz w:val="24"/>
          <w:szCs w:val="24"/>
        </w:rPr>
        <w:t xml:space="preserve">2) понимание определяющей роли языка в развитии интеллектуальных и творческих способностей личности, в процессе образования и самообразования; 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 w:rsidRPr="00DD5CE3">
        <w:rPr>
          <w:i w:val="0"/>
          <w:sz w:val="24"/>
          <w:szCs w:val="24"/>
        </w:rPr>
        <w:t xml:space="preserve">3) использование коммуникативно-эстетических возможностей русского родного </w:t>
      </w:r>
      <w:r w:rsidRPr="00DD5CE3">
        <w:rPr>
          <w:i w:val="0"/>
          <w:sz w:val="24"/>
          <w:szCs w:val="24"/>
        </w:rPr>
        <w:lastRenderedPageBreak/>
        <w:t>языка;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 w:rsidRPr="00DD5CE3">
        <w:rPr>
          <w:i w:val="0"/>
          <w:sz w:val="24"/>
          <w:szCs w:val="24"/>
        </w:rPr>
        <w:t>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 w:rsidRPr="00DD5CE3">
        <w:rPr>
          <w:i w:val="0"/>
          <w:sz w:val="24"/>
          <w:szCs w:val="24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 w:rsidRPr="00DD5CE3">
        <w:rPr>
          <w:i w:val="0"/>
          <w:sz w:val="24"/>
          <w:szCs w:val="24"/>
        </w:rPr>
        <w:t>6)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 и стилю общения;</w:t>
      </w:r>
    </w:p>
    <w:p w:rsidR="00D03BA6" w:rsidRPr="00DD5CE3" w:rsidRDefault="00D03BA6" w:rsidP="00D03BA6">
      <w:pPr>
        <w:pStyle w:val="42"/>
        <w:spacing w:line="240" w:lineRule="auto"/>
        <w:ind w:firstLine="580"/>
        <w:rPr>
          <w:i w:val="0"/>
          <w:sz w:val="24"/>
          <w:szCs w:val="24"/>
        </w:rPr>
      </w:pPr>
      <w:r w:rsidRPr="00DD5CE3">
        <w:rPr>
          <w:i w:val="0"/>
          <w:sz w:val="24"/>
          <w:szCs w:val="24"/>
        </w:rPr>
        <w:t>7)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D03BA6" w:rsidRDefault="00D03BA6" w:rsidP="00D03BA6">
      <w:pPr>
        <w:pStyle w:val="42"/>
        <w:shd w:val="clear" w:color="auto" w:fill="auto"/>
        <w:spacing w:line="240" w:lineRule="auto"/>
        <w:ind w:firstLine="580"/>
      </w:pPr>
      <w:r w:rsidRPr="00DD5CE3">
        <w:rPr>
          <w:i w:val="0"/>
          <w:sz w:val="24"/>
          <w:szCs w:val="24"/>
        </w:rPr>
        <w:t>8) формирование ответственности за языковую культуру как общечеловеческую ценность.</w:t>
      </w:r>
    </w:p>
    <w:p w:rsidR="00D03BA6" w:rsidRDefault="00D03BA6" w:rsidP="00D03BA6">
      <w:pPr>
        <w:pStyle w:val="10"/>
        <w:shd w:val="clear" w:color="auto" w:fill="auto"/>
        <w:spacing w:before="0" w:line="240" w:lineRule="auto"/>
        <w:ind w:right="700"/>
        <w:jc w:val="center"/>
      </w:pPr>
    </w:p>
    <w:p w:rsidR="00E56E92" w:rsidRDefault="00E56E92" w:rsidP="00E56E92">
      <w:pPr>
        <w:pStyle w:val="4"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>
        <w:rPr>
          <w:rFonts w:ascii="Times New Roman" w:hAnsi="Times New Roman" w:cs="Times New Roman"/>
          <w:i w:val="0"/>
          <w:color w:val="auto"/>
          <w:sz w:val="22"/>
          <w:szCs w:val="22"/>
        </w:rPr>
        <w:t>СОДЕРЖАНИЕ ПРОГРАММЫ</w:t>
      </w:r>
    </w:p>
    <w:p w:rsidR="00E56E92" w:rsidRDefault="00E56E92" w:rsidP="00E56E92">
      <w:pPr>
        <w:spacing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  <w:r w:rsidR="00F63302">
        <w:rPr>
          <w:rFonts w:ascii="Times New Roman" w:hAnsi="Times New Roman" w:cs="Times New Roman"/>
          <w:sz w:val="24"/>
          <w:szCs w:val="24"/>
        </w:rPr>
        <w:t xml:space="preserve"> (34</w:t>
      </w:r>
      <w:r>
        <w:rPr>
          <w:rFonts w:ascii="Times New Roman" w:hAnsi="Times New Roman" w:cs="Times New Roman"/>
          <w:sz w:val="24"/>
          <w:szCs w:val="24"/>
        </w:rPr>
        <w:t xml:space="preserve"> ч)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6945"/>
        <w:gridCol w:w="2091"/>
      </w:tblGrid>
      <w:tr w:rsidR="00E56E92" w:rsidTr="00D03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Default="00D03B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Default="00E56E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Default="00E56E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E56E92" w:rsidTr="00D03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Default="00D03B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D03BA6" w:rsidRDefault="00E56E92">
            <w:pPr>
              <w:tabs>
                <w:tab w:val="left" w:pos="485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B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785B4E" w:rsidRDefault="0093526A">
            <w:pPr>
              <w:tabs>
                <w:tab w:val="left" w:pos="485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85B4E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8</w:t>
            </w:r>
          </w:p>
        </w:tc>
      </w:tr>
      <w:tr w:rsidR="00E56E92" w:rsidTr="00D03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Default="00D03B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D03BA6" w:rsidRDefault="00E56E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B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785B4E" w:rsidRDefault="0093526A">
            <w:pPr>
              <w:tabs>
                <w:tab w:val="left" w:pos="485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85B4E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16</w:t>
            </w:r>
          </w:p>
        </w:tc>
      </w:tr>
      <w:tr w:rsidR="00E56E92" w:rsidTr="00D03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Default="00D03B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D03BA6" w:rsidRDefault="00E56E92">
            <w:pPr>
              <w:tabs>
                <w:tab w:val="left" w:pos="485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B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Речь. Речевая деятельность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785B4E" w:rsidRDefault="00F63302">
            <w:pPr>
              <w:tabs>
                <w:tab w:val="left" w:pos="485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10</w:t>
            </w:r>
            <w:r w:rsidR="00E56E92" w:rsidRPr="00785B4E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</w:p>
        </w:tc>
      </w:tr>
      <w:tr w:rsidR="00E56E92" w:rsidTr="00D03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Default="00E56E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785B4E" w:rsidRDefault="00E56E92" w:rsidP="00785B4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4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785B4E" w:rsidRDefault="00F633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56E92" w:rsidRDefault="00E56E92" w:rsidP="00E56E92">
      <w:pPr>
        <w:spacing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8474"/>
        <w:gridCol w:w="532"/>
      </w:tblGrid>
      <w:tr w:rsidR="0006102C" w:rsidTr="0006102C">
        <w:trPr>
          <w:trHeight w:val="257"/>
        </w:trPr>
        <w:tc>
          <w:tcPr>
            <w:tcW w:w="534" w:type="dxa"/>
          </w:tcPr>
          <w:p w:rsidR="0006102C" w:rsidRPr="0006102C" w:rsidRDefault="0006102C" w:rsidP="00215AC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 w:rsidRPr="0006102C"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 xml:space="preserve">№ </w:t>
            </w:r>
          </w:p>
        </w:tc>
        <w:tc>
          <w:tcPr>
            <w:tcW w:w="8474" w:type="dxa"/>
          </w:tcPr>
          <w:p w:rsidR="0006102C" w:rsidRPr="0006102C" w:rsidRDefault="0006102C" w:rsidP="00215ACA">
            <w:pPr>
              <w:pStyle w:val="Style9"/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pacing w:val="-1"/>
                <w:sz w:val="23"/>
                <w:szCs w:val="23"/>
              </w:rPr>
            </w:pPr>
          </w:p>
        </w:tc>
        <w:tc>
          <w:tcPr>
            <w:tcW w:w="532" w:type="dxa"/>
          </w:tcPr>
          <w:p w:rsidR="0006102C" w:rsidRPr="0006102C" w:rsidRDefault="0006102C" w:rsidP="00215AC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16"/>
                <w:szCs w:val="16"/>
              </w:rPr>
            </w:pPr>
            <w:r w:rsidRPr="0006102C">
              <w:rPr>
                <w:rFonts w:ascii="Times New Roman" w:hAnsi="Times New Roman" w:cs="Times New Roman"/>
                <w:iCs/>
                <w:spacing w:val="-1"/>
                <w:sz w:val="16"/>
                <w:szCs w:val="16"/>
              </w:rPr>
              <w:t>Кол-во час</w:t>
            </w:r>
          </w:p>
        </w:tc>
      </w:tr>
      <w:tr w:rsidR="0006102C" w:rsidTr="00215ACA">
        <w:trPr>
          <w:trHeight w:val="272"/>
        </w:trPr>
        <w:tc>
          <w:tcPr>
            <w:tcW w:w="9540" w:type="dxa"/>
            <w:gridSpan w:val="3"/>
          </w:tcPr>
          <w:p w:rsidR="0006102C" w:rsidRDefault="0006102C" w:rsidP="00E56E92">
            <w:pPr>
              <w:pStyle w:val="a5"/>
              <w:ind w:left="0"/>
              <w:jc w:val="center"/>
              <w:rPr>
                <w:b/>
                <w:iCs/>
                <w:spacing w:val="-1"/>
                <w:sz w:val="23"/>
                <w:szCs w:val="23"/>
              </w:rPr>
            </w:pPr>
            <w:r>
              <w:rPr>
                <w:b/>
                <w:bCs/>
                <w:lang w:eastAsia="en-US"/>
              </w:rPr>
              <w:t>Тема 1. Язык и культура (</w:t>
            </w:r>
            <w:r w:rsidRPr="0006102C">
              <w:rPr>
                <w:b/>
                <w:bCs/>
                <w:lang w:eastAsia="en-US"/>
              </w:rPr>
              <w:t>8</w:t>
            </w:r>
            <w:r>
              <w:rPr>
                <w:b/>
                <w:bCs/>
                <w:lang w:eastAsia="en-US"/>
              </w:rPr>
              <w:t xml:space="preserve"> ч)</w:t>
            </w:r>
          </w:p>
        </w:tc>
      </w:tr>
      <w:tr w:rsidR="0006102C" w:rsidTr="0006102C">
        <w:trPr>
          <w:trHeight w:val="257"/>
        </w:trPr>
        <w:tc>
          <w:tcPr>
            <w:tcW w:w="534" w:type="dxa"/>
          </w:tcPr>
          <w:p w:rsidR="0006102C" w:rsidRPr="00EC654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474" w:type="dxa"/>
          </w:tcPr>
          <w:p w:rsidR="0006102C" w:rsidRDefault="0006102C" w:rsidP="00215AC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Язык как зеркало национальной культуры. Слово как хранилище материальной и духовной культуры народа.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57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4" w:type="dxa"/>
          </w:tcPr>
          <w:p w:rsidR="0006102C" w:rsidRDefault="0006102C" w:rsidP="00215AC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Слова, обозначающие предметы и явления традиционного русского быта, слова с национально-культурным компонентом, народ</w:t>
            </w:r>
            <w:r>
              <w:rPr>
                <w:rFonts w:ascii="Times New Roman" w:hAnsi="Times New Roman"/>
                <w:sz w:val="24"/>
                <w:szCs w:val="24"/>
              </w:rPr>
              <w:t>но-поэтические символы, эпитеты (дом, хоровод, три, Иван-царевич и др.)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4" w:type="dxa"/>
          </w:tcPr>
          <w:p w:rsidR="0006102C" w:rsidRPr="00EE660C" w:rsidRDefault="0006102C" w:rsidP="00215ACA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 xml:space="preserve">Примеры ключевых </w:t>
            </w:r>
            <w:r>
              <w:rPr>
                <w:rFonts w:ascii="Times New Roman" w:hAnsi="Times New Roman"/>
                <w:sz w:val="24"/>
                <w:szCs w:val="24"/>
              </w:rPr>
              <w:t>слов-концептов русской культуры (человек, время, пространство, судьба, счастье и др)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57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4" w:type="dxa"/>
          </w:tcPr>
          <w:p w:rsidR="0006102C" w:rsidRPr="00EE660C" w:rsidRDefault="0006102C" w:rsidP="00215ACA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Русские имена. Имена исконные и заимствованные, традиционные и новые, устаревшие и популярные.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57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4" w:type="dxa"/>
          </w:tcPr>
          <w:p w:rsidR="0006102C" w:rsidRDefault="0006102C" w:rsidP="00215ACA">
            <w:pPr>
              <w:pStyle w:val="a4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Общеизвестные русские города. Происхождение их названий.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Речевой этикет. Благопожелание как ключевая идея речевого этикета. Речевой этикет и вежливость. </w:t>
            </w:r>
            <w:r w:rsidR="0075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приветствий, традиционная тематика бесед у русских и других народов.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4" w:type="dxa"/>
          </w:tcPr>
          <w:p w:rsidR="0006102C" w:rsidRDefault="007578D1" w:rsidP="007578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«Язык и культура». </w:t>
            </w:r>
            <w:r w:rsidRPr="007578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 работа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4" w:type="dxa"/>
          </w:tcPr>
          <w:p w:rsidR="0006102C" w:rsidRDefault="007578D1" w:rsidP="00DA724A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532" w:type="dxa"/>
          </w:tcPr>
          <w:p w:rsidR="0006102C" w:rsidRPr="0006102C" w:rsidRDefault="0006102C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215ACA">
        <w:trPr>
          <w:trHeight w:val="272"/>
        </w:trPr>
        <w:tc>
          <w:tcPr>
            <w:tcW w:w="9540" w:type="dxa"/>
            <w:gridSpan w:val="3"/>
          </w:tcPr>
          <w:p w:rsidR="007578D1" w:rsidRDefault="007578D1" w:rsidP="00E56E92">
            <w:pPr>
              <w:pStyle w:val="a5"/>
              <w:ind w:left="0"/>
              <w:jc w:val="center"/>
              <w:rPr>
                <w:b/>
                <w:bCs/>
              </w:rPr>
            </w:pPr>
          </w:p>
          <w:p w:rsidR="0006102C" w:rsidRDefault="0006102C" w:rsidP="00E56E92">
            <w:pPr>
              <w:pStyle w:val="a5"/>
              <w:ind w:left="0"/>
              <w:jc w:val="center"/>
              <w:rPr>
                <w:b/>
                <w:iCs/>
                <w:spacing w:val="-1"/>
                <w:sz w:val="23"/>
                <w:szCs w:val="23"/>
              </w:rPr>
            </w:pPr>
            <w:r>
              <w:rPr>
                <w:b/>
                <w:bCs/>
              </w:rPr>
              <w:t>Тема 2. Культура речи (16 ч)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9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42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Равноправные и допустимые варианты произношения.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звукописи в художественном тексте. Нарушение орфоэпической нормы как художественный прием.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орфоэпические ошибки в современной речи: произношение сочетания чн и чт; -ична, -инична; [н] перед мягкими [ф'] и [в']; [н] перед ч и щ.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8474" w:type="dxa"/>
          </w:tcPr>
          <w:p w:rsidR="0006102C" w:rsidRPr="00303BEC" w:rsidRDefault="0006102C" w:rsidP="00215AC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6542">
              <w:rPr>
                <w:rFonts w:ascii="Times New Roman" w:hAnsi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99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Тавтология. Плеоназм.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ошибки, связанные с употреблением синонимов, антонимов  и лексических омонимов в речи.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2E4C62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  <w:lang w:val="en-US"/>
              </w:rPr>
              <w:t>15</w:t>
            </w:r>
          </w:p>
        </w:tc>
        <w:tc>
          <w:tcPr>
            <w:tcW w:w="8474" w:type="dxa"/>
          </w:tcPr>
          <w:p w:rsidR="0006102C" w:rsidRPr="001E37A4" w:rsidRDefault="007578D1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ошибки, связанные с употреблением синонимов, антонимов  и лексических омонимов в речи.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1E37A4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4" w:type="dxa"/>
          </w:tcPr>
          <w:p w:rsidR="0006102C" w:rsidRPr="007578D1" w:rsidRDefault="007578D1" w:rsidP="00D85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«Основные </w:t>
            </w:r>
            <w:r w:rsidRPr="00EC6542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C6542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языка». 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Pr="004B25E0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17</w:t>
            </w:r>
          </w:p>
        </w:tc>
        <w:tc>
          <w:tcPr>
            <w:tcW w:w="8474" w:type="dxa"/>
          </w:tcPr>
          <w:p w:rsidR="0006102C" w:rsidRPr="004D12E4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E4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18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склонения: склонение русских и иностранных имен и фамилий, названий географических объектов.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построения словосочетаний по типу согласования.  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20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союзов, повторение частицы бы, введение в сложное предложение лишних указательных местоимений.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21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>Речевой этикет.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варианты приветствия и прощания, возникшие в СМИ; изменение обращений, использования собственных имен, их оценка.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22</w:t>
            </w:r>
          </w:p>
        </w:tc>
        <w:tc>
          <w:tcPr>
            <w:tcW w:w="8474" w:type="dxa"/>
          </w:tcPr>
          <w:p w:rsidR="0006102C" w:rsidRPr="004B25E0" w:rsidRDefault="0006102C" w:rsidP="00215AC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«Культура речи». </w:t>
            </w:r>
          </w:p>
        </w:tc>
        <w:tc>
          <w:tcPr>
            <w:tcW w:w="532" w:type="dxa"/>
          </w:tcPr>
          <w:p w:rsidR="0006102C" w:rsidRPr="0006102C" w:rsidRDefault="0006102C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7578D1" w:rsidTr="0006102C">
        <w:trPr>
          <w:trHeight w:val="272"/>
        </w:trPr>
        <w:tc>
          <w:tcPr>
            <w:tcW w:w="534" w:type="dxa"/>
          </w:tcPr>
          <w:p w:rsidR="007578D1" w:rsidRDefault="007578D1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23</w:t>
            </w:r>
          </w:p>
        </w:tc>
        <w:tc>
          <w:tcPr>
            <w:tcW w:w="8474" w:type="dxa"/>
          </w:tcPr>
          <w:p w:rsidR="007578D1" w:rsidRDefault="007578D1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«Язык и культура». </w:t>
            </w:r>
            <w:r w:rsidRPr="007578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dxa"/>
          </w:tcPr>
          <w:p w:rsidR="007578D1" w:rsidRPr="00215ACA" w:rsidRDefault="007578D1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215ACA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7578D1" w:rsidTr="0006102C">
        <w:trPr>
          <w:trHeight w:val="272"/>
        </w:trPr>
        <w:tc>
          <w:tcPr>
            <w:tcW w:w="534" w:type="dxa"/>
          </w:tcPr>
          <w:p w:rsidR="007578D1" w:rsidRDefault="007578D1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24</w:t>
            </w:r>
          </w:p>
        </w:tc>
        <w:tc>
          <w:tcPr>
            <w:tcW w:w="8474" w:type="dxa"/>
          </w:tcPr>
          <w:p w:rsidR="007578D1" w:rsidRDefault="007578D1" w:rsidP="00484EBA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532" w:type="dxa"/>
          </w:tcPr>
          <w:p w:rsidR="007578D1" w:rsidRPr="00215ACA" w:rsidRDefault="007578D1" w:rsidP="00E56E92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06102C" w:rsidTr="00215ACA">
        <w:trPr>
          <w:trHeight w:val="272"/>
        </w:trPr>
        <w:tc>
          <w:tcPr>
            <w:tcW w:w="9540" w:type="dxa"/>
            <w:gridSpan w:val="3"/>
          </w:tcPr>
          <w:p w:rsidR="007578D1" w:rsidRDefault="007578D1" w:rsidP="00E56E92">
            <w:pPr>
              <w:pStyle w:val="a5"/>
              <w:ind w:left="0"/>
              <w:jc w:val="center"/>
              <w:rPr>
                <w:b/>
                <w:bCs/>
              </w:rPr>
            </w:pPr>
          </w:p>
          <w:p w:rsidR="0006102C" w:rsidRDefault="0006102C" w:rsidP="00E56E92">
            <w:pPr>
              <w:pStyle w:val="a5"/>
              <w:ind w:left="0"/>
              <w:jc w:val="center"/>
              <w:rPr>
                <w:b/>
                <w:iCs/>
                <w:spacing w:val="-1"/>
                <w:sz w:val="23"/>
                <w:szCs w:val="23"/>
              </w:rPr>
            </w:pPr>
            <w:r>
              <w:rPr>
                <w:b/>
                <w:bCs/>
              </w:rPr>
              <w:t>Тема 3. Речь.</w:t>
            </w:r>
            <w:r w:rsidR="00F63302">
              <w:rPr>
                <w:b/>
                <w:bCs/>
              </w:rPr>
              <w:t xml:space="preserve"> Речевая деятельность. Текст (10</w:t>
            </w:r>
            <w:r>
              <w:rPr>
                <w:b/>
                <w:bCs/>
              </w:rPr>
              <w:t xml:space="preserve"> ч)</w:t>
            </w:r>
          </w:p>
        </w:tc>
      </w:tr>
      <w:tr w:rsidR="0006102C" w:rsidTr="0006102C">
        <w:trPr>
          <w:trHeight w:val="272"/>
        </w:trPr>
        <w:tc>
          <w:tcPr>
            <w:tcW w:w="534" w:type="dxa"/>
          </w:tcPr>
          <w:p w:rsidR="0006102C" w:rsidRDefault="0006102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25</w:t>
            </w:r>
          </w:p>
        </w:tc>
        <w:tc>
          <w:tcPr>
            <w:tcW w:w="8474" w:type="dxa"/>
          </w:tcPr>
          <w:p w:rsidR="0006102C" w:rsidRDefault="0006102C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Виды речевой деятельности.</w:t>
            </w:r>
          </w:p>
        </w:tc>
        <w:tc>
          <w:tcPr>
            <w:tcW w:w="532" w:type="dxa"/>
          </w:tcPr>
          <w:p w:rsidR="0006102C" w:rsidRDefault="0006102C" w:rsidP="00E56E92">
            <w:pPr>
              <w:pStyle w:val="a5"/>
              <w:ind w:left="0"/>
              <w:jc w:val="center"/>
              <w:rPr>
                <w:b/>
                <w:iCs/>
                <w:spacing w:val="-1"/>
                <w:sz w:val="23"/>
                <w:szCs w:val="23"/>
              </w:rPr>
            </w:pP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26</w:t>
            </w:r>
          </w:p>
        </w:tc>
        <w:tc>
          <w:tcPr>
            <w:tcW w:w="8474" w:type="dxa"/>
          </w:tcPr>
          <w:p w:rsidR="00215ACA" w:rsidRDefault="00215ACA" w:rsidP="00215AC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выразительности устной речи (тон, тембр, темп), способы тренировки (скороговорки). 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27</w:t>
            </w:r>
          </w:p>
        </w:tc>
        <w:tc>
          <w:tcPr>
            <w:tcW w:w="8474" w:type="dxa"/>
          </w:tcPr>
          <w:p w:rsidR="00215ACA" w:rsidRDefault="00215ACA" w:rsidP="00215AC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06102C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28</w:t>
            </w:r>
          </w:p>
        </w:tc>
        <w:tc>
          <w:tcPr>
            <w:tcW w:w="8474" w:type="dxa"/>
          </w:tcPr>
          <w:p w:rsidR="00215ACA" w:rsidRDefault="00215ACA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единица языка и речи. Структура аргументации: тезис, аргумент. Способы аргументации. 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29</w:t>
            </w:r>
          </w:p>
        </w:tc>
        <w:tc>
          <w:tcPr>
            <w:tcW w:w="8474" w:type="dxa"/>
          </w:tcPr>
          <w:p w:rsidR="00215ACA" w:rsidRDefault="00215ACA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и его структура. Прямые и косвенные доказательства. Виды косвенных доказательств.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30</w:t>
            </w:r>
          </w:p>
        </w:tc>
        <w:tc>
          <w:tcPr>
            <w:tcW w:w="8474" w:type="dxa"/>
          </w:tcPr>
          <w:p w:rsidR="00215ACA" w:rsidRDefault="00215ACA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31</w:t>
            </w:r>
          </w:p>
        </w:tc>
        <w:tc>
          <w:tcPr>
            <w:tcW w:w="8474" w:type="dxa"/>
          </w:tcPr>
          <w:p w:rsidR="00215ACA" w:rsidRDefault="00215ACA" w:rsidP="00215AC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26A">
              <w:rPr>
                <w:rFonts w:ascii="Times New Roman" w:hAnsi="Times New Roman"/>
                <w:sz w:val="24"/>
                <w:szCs w:val="24"/>
              </w:rPr>
              <w:t>Функциональные разновидности языка.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51C">
              <w:rPr>
                <w:rFonts w:ascii="Times New Roman" w:hAnsi="Times New Roman"/>
                <w:sz w:val="24"/>
                <w:szCs w:val="24"/>
              </w:rPr>
              <w:t>Просьба, извинение, поздравление, шутка как жанры разговорной речи. Правила поведения в споре, как управлять собой и собеседником.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32</w:t>
            </w:r>
          </w:p>
        </w:tc>
        <w:tc>
          <w:tcPr>
            <w:tcW w:w="8474" w:type="dxa"/>
          </w:tcPr>
          <w:p w:rsidR="00215ACA" w:rsidRDefault="00215ACA" w:rsidP="00215AC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51C">
              <w:rPr>
                <w:rFonts w:ascii="Times New Roman" w:hAnsi="Times New Roman"/>
                <w:sz w:val="24"/>
                <w:szCs w:val="24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532" w:type="dxa"/>
          </w:tcPr>
          <w:p w:rsidR="00215ACA" w:rsidRPr="0006102C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33</w:t>
            </w:r>
          </w:p>
        </w:tc>
        <w:tc>
          <w:tcPr>
            <w:tcW w:w="8474" w:type="dxa"/>
          </w:tcPr>
          <w:p w:rsidR="00215ACA" w:rsidRDefault="00215ACA" w:rsidP="007578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</w:t>
            </w:r>
            <w:r w:rsidRPr="009352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="00D85654" w:rsidRPr="007578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</w:t>
            </w:r>
            <w:r w:rsidR="00D8565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 № 3</w:t>
            </w:r>
            <w:r w:rsidR="00D8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dxa"/>
          </w:tcPr>
          <w:p w:rsidR="00215ACA" w:rsidRPr="00215ACA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 w:rsidRPr="00215ACA"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  <w:tr w:rsidR="00215ACA" w:rsidTr="0006102C">
        <w:trPr>
          <w:trHeight w:val="272"/>
        </w:trPr>
        <w:tc>
          <w:tcPr>
            <w:tcW w:w="534" w:type="dxa"/>
          </w:tcPr>
          <w:p w:rsidR="00215ACA" w:rsidRDefault="00215ACA" w:rsidP="00215AC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34</w:t>
            </w:r>
          </w:p>
        </w:tc>
        <w:tc>
          <w:tcPr>
            <w:tcW w:w="8474" w:type="dxa"/>
          </w:tcPr>
          <w:p w:rsidR="00215ACA" w:rsidRPr="0093526A" w:rsidRDefault="00215ACA" w:rsidP="00215A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2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Обобщение. Повторение изученного</w:t>
            </w:r>
            <w:r w:rsidR="00A87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dxa"/>
          </w:tcPr>
          <w:p w:rsidR="00215ACA" w:rsidRPr="00215ACA" w:rsidRDefault="00215ACA" w:rsidP="00215ACA">
            <w:pPr>
              <w:pStyle w:val="a5"/>
              <w:ind w:left="0"/>
              <w:jc w:val="center"/>
              <w:rPr>
                <w:iCs/>
                <w:spacing w:val="-1"/>
                <w:sz w:val="23"/>
                <w:szCs w:val="23"/>
              </w:rPr>
            </w:pPr>
            <w:r>
              <w:rPr>
                <w:iCs/>
                <w:spacing w:val="-1"/>
                <w:sz w:val="23"/>
                <w:szCs w:val="23"/>
              </w:rPr>
              <w:t>1</w:t>
            </w:r>
          </w:p>
        </w:tc>
      </w:tr>
    </w:tbl>
    <w:p w:rsidR="00E56E92" w:rsidRDefault="00E56E92" w:rsidP="00E56E92">
      <w:pPr>
        <w:pStyle w:val="a5"/>
        <w:jc w:val="center"/>
        <w:rPr>
          <w:b/>
          <w:iCs/>
          <w:spacing w:val="-1"/>
          <w:sz w:val="23"/>
          <w:szCs w:val="23"/>
        </w:rPr>
      </w:pPr>
    </w:p>
    <w:p w:rsidR="00E56E92" w:rsidRDefault="00E56E92" w:rsidP="00E56E92">
      <w:pPr>
        <w:pStyle w:val="a5"/>
        <w:jc w:val="center"/>
        <w:rPr>
          <w:b/>
          <w:iCs/>
          <w:spacing w:val="-1"/>
          <w:sz w:val="23"/>
          <w:szCs w:val="23"/>
        </w:rPr>
      </w:pPr>
    </w:p>
    <w:p w:rsidR="00E56E92" w:rsidRDefault="00E56E92" w:rsidP="00E56E9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E92" w:rsidRDefault="00E56E92" w:rsidP="00E56E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56E92">
          <w:pgSz w:w="11906" w:h="16838"/>
          <w:pgMar w:top="709" w:right="851" w:bottom="1134" w:left="1701" w:header="708" w:footer="708" w:gutter="0"/>
          <w:cols w:space="720"/>
        </w:sectPr>
      </w:pPr>
    </w:p>
    <w:p w:rsidR="00E56E92" w:rsidRPr="00E56E92" w:rsidRDefault="00E56E92" w:rsidP="00E56E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6E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488"/>
        <w:gridCol w:w="703"/>
        <w:gridCol w:w="992"/>
        <w:gridCol w:w="1134"/>
      </w:tblGrid>
      <w:tr w:rsidR="0033118C" w:rsidTr="00B8605B">
        <w:trPr>
          <w:trHeight w:val="15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ур.</w:t>
            </w:r>
          </w:p>
        </w:tc>
        <w:tc>
          <w:tcPr>
            <w:tcW w:w="6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18C" w:rsidRDefault="0033118C">
            <w:pPr>
              <w:pStyle w:val="a4"/>
              <w:spacing w:line="276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Тема урока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118C" w:rsidRPr="0006102C" w:rsidRDefault="0033118C" w:rsidP="00484E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16"/>
                <w:szCs w:val="16"/>
              </w:rPr>
            </w:pPr>
            <w:r w:rsidRPr="0006102C">
              <w:rPr>
                <w:rFonts w:ascii="Times New Roman" w:hAnsi="Times New Roman" w:cs="Times New Roman"/>
                <w:iCs/>
                <w:spacing w:val="-1"/>
                <w:sz w:val="16"/>
                <w:szCs w:val="16"/>
              </w:rPr>
              <w:t>Кол-во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8C" w:rsidRDefault="0033118C">
            <w:pPr>
              <w:pStyle w:val="a4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pStyle w:val="a4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33118C" w:rsidTr="007552DE">
        <w:trPr>
          <w:trHeight w:val="153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18C" w:rsidRDefault="0033118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18C" w:rsidRDefault="0033118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18C" w:rsidRDefault="0033118C">
            <w:pPr>
              <w:pStyle w:val="a4"/>
              <w:spacing w:line="276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 w:rsidP="00D85654">
            <w:pPr>
              <w:jc w:val="center"/>
            </w:pPr>
            <w:r w:rsidRPr="00F04288">
              <w:rPr>
                <w:rFonts w:ascii="Times New Roman" w:eastAsia="Calibri" w:hAnsi="Times New Roman"/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D85654">
            <w:pPr>
              <w:jc w:val="center"/>
            </w:pPr>
            <w:r>
              <w:rPr>
                <w:rFonts w:ascii="Times New Roman" w:eastAsia="Calibri" w:hAnsi="Times New Roman"/>
                <w:b/>
              </w:rPr>
              <w:t>Факт</w:t>
            </w:r>
          </w:p>
        </w:tc>
      </w:tr>
      <w:tr w:rsidR="0033118C" w:rsidTr="009A5F3B">
        <w:trPr>
          <w:trHeight w:val="153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33118C" w:rsidRDefault="0033118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 Язык и культура (</w:t>
            </w:r>
            <w:r w:rsidRPr="00A8767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</w:tc>
      </w:tr>
      <w:tr w:rsidR="0033118C" w:rsidTr="00D85654">
        <w:trPr>
          <w:trHeight w:val="1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Pr="00EC6542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D8565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Язык как зеркало национальной культуры. Слово как хранилище материальной и духовной культуры народа.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1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D8565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Слова, обозначающие предметы и явления традиционного русского быта, слова с национально-культурным компонентом, народ</w:t>
            </w:r>
            <w:r>
              <w:rPr>
                <w:rFonts w:ascii="Times New Roman" w:hAnsi="Times New Roman"/>
                <w:sz w:val="24"/>
                <w:szCs w:val="24"/>
              </w:rPr>
              <w:t>но-поэтические символы, эпитеты (дом, хоровод, три, Иван-царевич и др.)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1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Pr="00EE660C" w:rsidRDefault="0033118C" w:rsidP="00D85654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 xml:space="preserve">Примеры ключевых </w:t>
            </w:r>
            <w:r>
              <w:rPr>
                <w:rFonts w:ascii="Times New Roman" w:hAnsi="Times New Roman"/>
                <w:sz w:val="24"/>
                <w:szCs w:val="24"/>
              </w:rPr>
              <w:t>слов-концептов русской культуры (человек, время, пространство, судьба, счастье и др)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1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Pr="00EE660C" w:rsidRDefault="0033118C" w:rsidP="00D85654">
            <w:pPr>
              <w:pStyle w:val="a4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Русские имена. Имена исконные и заимствованные, традиционные и новые, устаревшие и популярные.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1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D85654">
            <w:pPr>
              <w:pStyle w:val="a4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5797E">
              <w:rPr>
                <w:rFonts w:ascii="Times New Roman" w:hAnsi="Times New Roman"/>
                <w:sz w:val="24"/>
                <w:szCs w:val="24"/>
              </w:rPr>
              <w:t>Общеизвестные русские города. Происхождение их названий.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D85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этикет. Благопожелание как ключевая идея речевого этикета. Речевой этикет и вежливость. Специфика приветствий, традиционная тематика бесед у русских и других народов.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D85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«Язык и культура». </w:t>
            </w:r>
            <w:r w:rsidRPr="007578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 работа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D85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7F40AB">
        <w:trPr>
          <w:trHeight w:val="41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B9196D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Культура речи (16 ч)</w:t>
            </w: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42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Равноправные и допустимые варианты произношения.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звукописи в художественном тексте. Нарушение орфоэпической нормы как художественный прием.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орфоэпические ошибки в современной речи: произношение сочетания чн и чт; -ична, -инична; [н] перед мягкими [ф'] и [в']; [н] перед ч и щ.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Pr="00303BEC" w:rsidRDefault="0033118C" w:rsidP="00484E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6542">
              <w:rPr>
                <w:rFonts w:ascii="Times New Roman" w:hAnsi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99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Тавтология. Плеоназм.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ошибки, связанные с употреблением синонимов, антонимов  и лексических омонимов в речи.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2E4C62" w:rsidRDefault="0033118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  <w:lang w:val="en-US"/>
              </w:rPr>
              <w:t>15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Pr="001E37A4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ошибки, связанные с употреблением синонимов, антонимов  и лексических омонимов в речи.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1E37A4" w:rsidRDefault="0033118C" w:rsidP="00215A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Pr="007578D1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«Основные </w:t>
            </w:r>
            <w:r w:rsidRPr="00EC6542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C6542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3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Pr="004B25E0" w:rsidRDefault="0033118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17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Pr="004D12E4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E4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1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 w:rsidP="00215ACA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18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склонения: склонение русских и иностранных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 и фамилий, названий географических объектов.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4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построения словосочетаний по типу согласования.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6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20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союзов, повторение частицы бы, введение в сложное предложение лишних указательных местоимений.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7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>Речевой этикет.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варианты приветствия и прощания, возникшие в СМИ; изменение обращений, использования собственных имен, их оценка.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9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4B25E0" w:rsidRDefault="0033118C" w:rsidP="00484EB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«Культура речи».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2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23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«Язык и культура». </w:t>
            </w:r>
            <w:r w:rsidRPr="007578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7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24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484EBA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513E5">
        <w:trPr>
          <w:trHeight w:val="3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303B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Речь.</w:t>
            </w:r>
            <w:r w:rsidR="00F633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Речевая деятельность. Текст (10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3118C" w:rsidTr="00D85654">
        <w:trPr>
          <w:trHeight w:val="50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BC0F6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25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Виды речевой деятельности.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0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26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484E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выразительности устной речи (тон, тембр, темп), способы тренировки (скороговорки).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0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27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 w:rsidP="00484E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9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BC0F6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28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единица языка и речи. Структура аргументации: тезис, аргумент. Способы аргументации.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29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и его структура. Прямые и косвенные доказательства. Виды косвенных доказательств.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1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30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63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26A">
              <w:rPr>
                <w:rFonts w:ascii="Times New Roman" w:hAnsi="Times New Roman"/>
                <w:sz w:val="24"/>
                <w:szCs w:val="24"/>
              </w:rPr>
              <w:t>Функциональные разновидности языка.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51C">
              <w:rPr>
                <w:rFonts w:ascii="Times New Roman" w:hAnsi="Times New Roman"/>
                <w:sz w:val="24"/>
                <w:szCs w:val="24"/>
              </w:rPr>
              <w:t>Просьба, извинение, поздравление, шутка как жанры разговорной речи. Правила поведения в споре, как управлять собой и собеседником.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9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51C">
              <w:rPr>
                <w:rFonts w:ascii="Times New Roman" w:hAnsi="Times New Roman"/>
                <w:sz w:val="24"/>
                <w:szCs w:val="24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33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</w:t>
            </w:r>
            <w:r w:rsidRPr="009352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7578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33118C" w:rsidTr="00D85654">
        <w:trPr>
          <w:trHeight w:val="51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118C" w:rsidRDefault="0033118C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3"/>
                <w:szCs w:val="23"/>
              </w:rPr>
              <w:t>34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Pr="0093526A" w:rsidRDefault="0033118C" w:rsidP="00484E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2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Обобщение. Повторение изученного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8C" w:rsidRDefault="0033118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</w:tbl>
    <w:p w:rsidR="00E56E92" w:rsidRDefault="00E56E92" w:rsidP="00E56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56E92">
          <w:pgSz w:w="11906" w:h="16838"/>
          <w:pgMar w:top="709" w:right="851" w:bottom="1134" w:left="1701" w:header="708" w:footer="708" w:gutter="0"/>
          <w:cols w:space="720"/>
        </w:sectPr>
      </w:pPr>
    </w:p>
    <w:p w:rsidR="00E56E92" w:rsidRPr="00A266E9" w:rsidRDefault="00E56E92" w:rsidP="00A26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6E9">
        <w:rPr>
          <w:rFonts w:ascii="Times New Roman" w:hAnsi="Times New Roman" w:cs="Times New Roman"/>
          <w:b/>
          <w:sz w:val="28"/>
          <w:szCs w:val="28"/>
        </w:rPr>
        <w:lastRenderedPageBreak/>
        <w:t>Лист корректировки</w:t>
      </w:r>
    </w:p>
    <w:p w:rsidR="00E56E92" w:rsidRPr="00A266E9" w:rsidRDefault="00E56E92" w:rsidP="00785B4E">
      <w:pPr>
        <w:jc w:val="center"/>
        <w:rPr>
          <w:rFonts w:ascii="Times New Roman" w:hAnsi="Times New Roman" w:cs="Times New Roman"/>
          <w:sz w:val="26"/>
          <w:szCs w:val="26"/>
        </w:rPr>
      </w:pPr>
      <w:r w:rsidRPr="00A266E9">
        <w:rPr>
          <w:rFonts w:ascii="Times New Roman" w:hAnsi="Times New Roman" w:cs="Times New Roman"/>
          <w:sz w:val="26"/>
          <w:szCs w:val="26"/>
        </w:rPr>
        <w:t xml:space="preserve">                        КАЛЕНДАРНО-Т</w:t>
      </w:r>
      <w:r w:rsidR="009048B3">
        <w:rPr>
          <w:rFonts w:ascii="Times New Roman" w:hAnsi="Times New Roman" w:cs="Times New Roman"/>
          <w:sz w:val="26"/>
          <w:szCs w:val="26"/>
        </w:rPr>
        <w:t>ЕМАТИЧЕСКОГО ПЛАНИРОВАНИЯ   2023– 2024</w:t>
      </w:r>
      <w:r w:rsidRPr="00A266E9">
        <w:rPr>
          <w:rFonts w:ascii="Times New Roman" w:hAnsi="Times New Roman" w:cs="Times New Roman"/>
          <w:sz w:val="26"/>
          <w:szCs w:val="26"/>
        </w:rPr>
        <w:t xml:space="preserve"> учебного года</w:t>
      </w:r>
    </w:p>
    <w:tbl>
      <w:tblPr>
        <w:tblStyle w:val="a6"/>
        <w:tblW w:w="15150" w:type="dxa"/>
        <w:tblLayout w:type="fixed"/>
        <w:tblLook w:val="04A0" w:firstRow="1" w:lastRow="0" w:firstColumn="1" w:lastColumn="0" w:noHBand="0" w:noVBand="1"/>
      </w:tblPr>
      <w:tblGrid>
        <w:gridCol w:w="1052"/>
        <w:gridCol w:w="1355"/>
        <w:gridCol w:w="7320"/>
        <w:gridCol w:w="1379"/>
        <w:gridCol w:w="1974"/>
        <w:gridCol w:w="2070"/>
      </w:tblGrid>
      <w:tr w:rsidR="00E56E92" w:rsidRPr="00A266E9" w:rsidTr="00A266E9">
        <w:trPr>
          <w:trHeight w:val="342"/>
        </w:trPr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E9">
              <w:rPr>
                <w:rFonts w:ascii="Times New Roman" w:hAnsi="Times New Roman" w:cs="Times New Roman"/>
                <w:b/>
              </w:rPr>
              <w:t xml:space="preserve">                                        По рабочей программе</w:t>
            </w:r>
          </w:p>
        </w:tc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6E9">
              <w:rPr>
                <w:rFonts w:ascii="Times New Roman" w:hAnsi="Times New Roman" w:cs="Times New Roman"/>
                <w:b/>
              </w:rPr>
              <w:t>Корректировка</w:t>
            </w:r>
          </w:p>
        </w:tc>
      </w:tr>
      <w:tr w:rsidR="00E56E92" w:rsidRPr="00A266E9" w:rsidTr="00A266E9">
        <w:trPr>
          <w:trHeight w:val="32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№ урока</w:t>
            </w:r>
          </w:p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</w:p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Причина коррекции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</w:rPr>
            </w:pPr>
            <w:r w:rsidRPr="00A266E9">
              <w:rPr>
                <w:rFonts w:ascii="Times New Roman" w:hAnsi="Times New Roman" w:cs="Times New Roman"/>
              </w:rPr>
              <w:t>Способ коррекции</w:t>
            </w: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2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5B4E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5B4E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6E92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92" w:rsidRPr="00A266E9" w:rsidRDefault="00E56E92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5B4E" w:rsidRPr="00A266E9" w:rsidTr="00A266E9">
        <w:trPr>
          <w:trHeight w:val="342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4E" w:rsidRPr="00A266E9" w:rsidRDefault="00785B4E" w:rsidP="00215A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CC0C17" w:rsidRDefault="00CC0C17" w:rsidP="00A266E9">
      <w:pPr>
        <w:spacing w:before="100" w:beforeAutospacing="1" w:after="240" w:line="240" w:lineRule="auto"/>
      </w:pPr>
    </w:p>
    <w:sectPr w:rsidR="00CC0C17" w:rsidSect="00785B4E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6FC"/>
    <w:multiLevelType w:val="hybridMultilevel"/>
    <w:tmpl w:val="8176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2815"/>
    <w:multiLevelType w:val="multilevel"/>
    <w:tmpl w:val="C9404AD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613CF"/>
    <w:multiLevelType w:val="hybridMultilevel"/>
    <w:tmpl w:val="1E924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56A5C"/>
    <w:multiLevelType w:val="multilevel"/>
    <w:tmpl w:val="177E8C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DE2079"/>
    <w:multiLevelType w:val="hybridMultilevel"/>
    <w:tmpl w:val="F5CAD8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B622A68"/>
    <w:multiLevelType w:val="multilevel"/>
    <w:tmpl w:val="47526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93609A"/>
    <w:multiLevelType w:val="hybridMultilevel"/>
    <w:tmpl w:val="594C3B0C"/>
    <w:lvl w:ilvl="0" w:tplc="437AEAA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437AEAA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F4870"/>
    <w:multiLevelType w:val="multilevel"/>
    <w:tmpl w:val="6D7C9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EF45B5"/>
    <w:multiLevelType w:val="hybridMultilevel"/>
    <w:tmpl w:val="DC124C8C"/>
    <w:lvl w:ilvl="0" w:tplc="437AEAA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F6FFA"/>
    <w:multiLevelType w:val="hybridMultilevel"/>
    <w:tmpl w:val="14D6A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46319"/>
    <w:multiLevelType w:val="hybridMultilevel"/>
    <w:tmpl w:val="FCCA9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7AEAA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968BB"/>
    <w:multiLevelType w:val="multilevel"/>
    <w:tmpl w:val="45204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260DBF"/>
    <w:multiLevelType w:val="multilevel"/>
    <w:tmpl w:val="243ED83C"/>
    <w:lvl w:ilvl="0">
      <w:start w:val="1"/>
      <w:numFmt w:val="bullet"/>
      <w:lvlText w:val="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E7"/>
    <w:rsid w:val="000133EB"/>
    <w:rsid w:val="0006102C"/>
    <w:rsid w:val="00093E97"/>
    <w:rsid w:val="000B2C16"/>
    <w:rsid w:val="00121353"/>
    <w:rsid w:val="001912A1"/>
    <w:rsid w:val="001E37A4"/>
    <w:rsid w:val="00215ACA"/>
    <w:rsid w:val="00217E00"/>
    <w:rsid w:val="002866EB"/>
    <w:rsid w:val="002E4C62"/>
    <w:rsid w:val="002F4D9A"/>
    <w:rsid w:val="002F6244"/>
    <w:rsid w:val="00303BEC"/>
    <w:rsid w:val="00313E2C"/>
    <w:rsid w:val="0032356B"/>
    <w:rsid w:val="0033118C"/>
    <w:rsid w:val="00484C08"/>
    <w:rsid w:val="004A47F3"/>
    <w:rsid w:val="004B25E0"/>
    <w:rsid w:val="004D12E4"/>
    <w:rsid w:val="007578D1"/>
    <w:rsid w:val="00785B4E"/>
    <w:rsid w:val="007E0BE8"/>
    <w:rsid w:val="009048B3"/>
    <w:rsid w:val="0093526A"/>
    <w:rsid w:val="00A266E9"/>
    <w:rsid w:val="00A87675"/>
    <w:rsid w:val="00B9196D"/>
    <w:rsid w:val="00BC0F6C"/>
    <w:rsid w:val="00C74FE7"/>
    <w:rsid w:val="00CC0C17"/>
    <w:rsid w:val="00D03BA6"/>
    <w:rsid w:val="00D85654"/>
    <w:rsid w:val="00DA724A"/>
    <w:rsid w:val="00E56E92"/>
    <w:rsid w:val="00E92E46"/>
    <w:rsid w:val="00EC6542"/>
    <w:rsid w:val="00EE0E7D"/>
    <w:rsid w:val="00F63302"/>
    <w:rsid w:val="00F6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CDCA4-7E2B-4EE5-A393-BFFBFE96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92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E9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56E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E56E9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56E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E56E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56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56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56E92"/>
  </w:style>
  <w:style w:type="character" w:customStyle="1" w:styleId="c8">
    <w:name w:val="c8"/>
    <w:basedOn w:val="a0"/>
    <w:rsid w:val="00E56E92"/>
  </w:style>
  <w:style w:type="character" w:customStyle="1" w:styleId="c31">
    <w:name w:val="c31"/>
    <w:basedOn w:val="a0"/>
    <w:rsid w:val="00E56E92"/>
  </w:style>
  <w:style w:type="table" w:styleId="a6">
    <w:name w:val="Table Grid"/>
    <w:basedOn w:val="a1"/>
    <w:uiPriority w:val="59"/>
    <w:rsid w:val="00E56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uiPriority w:val="99"/>
    <w:rsid w:val="0006102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Franklin Gothic Demi Cond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15A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5ACA"/>
    <w:pPr>
      <w:widowControl w:val="0"/>
      <w:shd w:val="clear" w:color="auto" w:fill="FFFFFF"/>
      <w:spacing w:after="0" w:line="403" w:lineRule="exact"/>
      <w:ind w:hanging="300"/>
      <w:jc w:val="both"/>
    </w:pPr>
    <w:rPr>
      <w:rFonts w:ascii="Times New Roman" w:eastAsia="Times New Roman" w:hAnsi="Times New Roman" w:cs="Times New Roman"/>
    </w:rPr>
  </w:style>
  <w:style w:type="character" w:customStyle="1" w:styleId="41">
    <w:name w:val="Основной текст (4)_"/>
    <w:basedOn w:val="a0"/>
    <w:link w:val="42"/>
    <w:rsid w:val="00215ACA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15ACA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1">
    <w:name w:val="Основной текст (2) + Курсив"/>
    <w:basedOn w:val="2"/>
    <w:rsid w:val="00215A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215A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7">
    <w:name w:val="Normal (Web)"/>
    <w:basedOn w:val="a"/>
    <w:rsid w:val="00215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7E00"/>
  </w:style>
  <w:style w:type="character" w:customStyle="1" w:styleId="c0c8">
    <w:name w:val="c0 c8"/>
    <w:basedOn w:val="a0"/>
    <w:rsid w:val="00217E00"/>
  </w:style>
  <w:style w:type="character" w:customStyle="1" w:styleId="1">
    <w:name w:val="Заголовок №1_"/>
    <w:basedOn w:val="a0"/>
    <w:link w:val="10"/>
    <w:rsid w:val="00D03B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03BA6"/>
    <w:pPr>
      <w:widowControl w:val="0"/>
      <w:shd w:val="clear" w:color="auto" w:fill="FFFFFF"/>
      <w:spacing w:before="420" w:after="0" w:line="480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93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3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4A73-BACE-4FE3-9E06-1B12D1514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2933</Words>
  <Characters>16723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2020-08-28T09:37:00Z</cp:lastPrinted>
  <dcterms:created xsi:type="dcterms:W3CDTF">2020-05-08T12:13:00Z</dcterms:created>
  <dcterms:modified xsi:type="dcterms:W3CDTF">2023-08-30T05:40:00Z</dcterms:modified>
</cp:coreProperties>
</file>