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FFC728" w14:textId="77777777" w:rsidR="00DE0CB1" w:rsidRPr="00EC263E" w:rsidRDefault="00DE0CB1" w:rsidP="00DE0CB1">
      <w:pPr>
        <w:jc w:val="center"/>
        <w:rPr>
          <w:rFonts w:ascii="Times New Roman" w:eastAsia="Times New Roman" w:hAnsi="Times New Roman" w:cs="Times New Roman"/>
          <w:b/>
          <w:sz w:val="24"/>
          <w:szCs w:val="24"/>
        </w:rPr>
      </w:pPr>
      <w:r w:rsidRPr="00EC263E">
        <w:rPr>
          <w:rFonts w:ascii="Times New Roman" w:eastAsia="Times New Roman" w:hAnsi="Times New Roman" w:cs="Times New Roman"/>
          <w:b/>
          <w:sz w:val="24"/>
          <w:szCs w:val="24"/>
        </w:rPr>
        <w:t>ПОЯСНИТЕЛЬНАЯ ЗАПИСКА</w:t>
      </w:r>
    </w:p>
    <w:p w14:paraId="7E8830B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br/>
      </w:r>
    </w:p>
    <w:p w14:paraId="49C16E2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Программа по физической культуре для 11 классов общеобразовательных организаций представляет собой методически оформленную концепцию требований ФГОС СОО и раскрывает их реализацию через конкретное содержание.</w:t>
      </w:r>
    </w:p>
    <w:p w14:paraId="1CAC160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При создании программы по физической культуре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укрепления, поддержания здоровья и сохранения активного творческого долголетия.</w:t>
      </w:r>
    </w:p>
    <w:p w14:paraId="10D4E88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 программе по физической культуре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общего образования, внедрение новых методик и технологий в учебно-воспитательный процесс.</w:t>
      </w:r>
    </w:p>
    <w:p w14:paraId="52EA27F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При формировании основ программы по физической культуре использовались прогрессивные идеи и теоретические положения ведущих педагогических концепций, определяющих современное развитие отечественной системы образования:</w:t>
      </w:r>
    </w:p>
    <w:p w14:paraId="7C0AFD4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духовно-нравственного развития и воспитания гражданина Российской Федерации, ориентирующая учебно-воспитательный процесс на формирование гуманистических и патриотических качеств личности учащихся, ответственности за судьбу Родины;</w:t>
      </w:r>
    </w:p>
    <w:p w14:paraId="4CA4480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формирования универсальных учебных действий, определяющая основы становления российской гражданской идентичности обучающихся, активное их включение в культурную и общественную жизнь страны;</w:t>
      </w:r>
    </w:p>
    <w:p w14:paraId="556BA19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формирования ключевых компетенций, устанавливающая основу саморазвития и самоопределения личности в процессе непрерывного образования;</w:t>
      </w:r>
    </w:p>
    <w:p w14:paraId="1D22D30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преподавания учебного предмета «Физическая культура», ориентирующая учебно-воспитательный процесс на внедрение новых технологий и инновационных подходов в обучении двигательным действиям, укреплении здоровья и развитии физических качеств;</w:t>
      </w:r>
    </w:p>
    <w:p w14:paraId="5C07989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концепция структуры и содержания учебного предмета «Физическая культура», обосновывающая направленность учебных программ на формирование целостной личности учащихся, потребность в бережном отношении к своему здоровью и ведению здорового образа жизни.</w:t>
      </w:r>
    </w:p>
    <w:p w14:paraId="2A752D1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lastRenderedPageBreak/>
        <w:t>В своей социально-ценностной ориентации программа по физической культуре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укреплению здоровья, повышению функциональных и адаптивных возможностей систем организма, развитию жизненно важных физических качеств.</w:t>
      </w:r>
    </w:p>
    <w:p w14:paraId="6C4FEEE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Программа обеспечивает преемственность с федеральной образовательной программой основного общего образования и предусматривает завершение полного курса обучения обучающихся в области физической культуры.</w:t>
      </w:r>
    </w:p>
    <w:p w14:paraId="518DC19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Общей целью общего образования по физической культуре является формирование разносторонней,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программе по физической культуре для 10–11 классов данная цель конкретизируется и связывается с формированием потребности учащихся в здоровом образе жизни, дальнейшем накоплении практического опыта по использованию современных систем физической культуры в соответствии с личными интересами и индивидуальными показателями здоровья, особенностями предстоящей учебной и трудовой деятельности. Данная цель реализуется в программе по физической культуре по трём основным направлениям.</w:t>
      </w:r>
    </w:p>
    <w:p w14:paraId="46482FB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Развивающая направленность определяется вектором развития физических качеств и функциональных возможностей организма занимающихся, повышением его надёжности, защитных и адаптивных свойств. Предполагаемым результатом данной направленности становится достижение обучающимися оптимального уровня физической подготовленности и работоспособности, готовности к выполнению нормативных требований комплекса «Готов к труду и обороне».</w:t>
      </w:r>
    </w:p>
    <w:p w14:paraId="5A5A8CD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Обучающая направленность представляется закреплением основ организации и планирования самостоятельных занятий оздоровительной, спортивно – достиженческой и прикладно – ориентированной физической культурой, обогащением двигательного опыта за счёт индивидуализации содержания физических упражнений разной функциональной направленности, совершенствования технико-тактических действий в игровых видах спорта. Результатом этого направления предстают умения в планировании содержания активного отдыха и досуга в структурной организации здорового образа жизни, навыки в проведении самостоятельных занятий кондиционной тренировкой, умения контролировать состояние здоровья, физическое развитие и физическую подготовленность.</w:t>
      </w:r>
    </w:p>
    <w:p w14:paraId="5ED9F16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 xml:space="preserve">Воспитывающая направленность программы заключается в содействии активной социализации обучающихся на основе формирования научных представлений о социальной сущности физической культуры, её месте и роли в жизнедеятельности современного человека, воспитании социально значимых и личностных качеств. В числе предполагаемых практических результатов данной направленности можно выделить приобщение учащихся к культурным ценностям физической культуры, приобретение способов общения и коллективного </w:t>
      </w:r>
      <w:r w:rsidRPr="00EC263E">
        <w:rPr>
          <w:rFonts w:ascii="Times New Roman" w:eastAsia="Times New Roman" w:hAnsi="Times New Roman" w:cs="Times New Roman"/>
          <w:color w:val="000000"/>
          <w:sz w:val="24"/>
          <w:szCs w:val="24"/>
        </w:rPr>
        <w:lastRenderedPageBreak/>
        <w:t>взаимодействия во время совместной учебной, игровой и соревновательной деятельности, стремление к физическому совершенствованию и укреплению здоровья.</w:t>
      </w:r>
    </w:p>
    <w:p w14:paraId="6A0E68A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Центральной идеей конструирования программы по физической культуре и её планируемых результатов на уровне среднего общего образования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системно-структурной организации учебного содержания, которое 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14:paraId="45D110D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 целях усиления мотивационной составляющей учебного предмета, придания ей личностно значимого смысла содержание программы по физической культуре представляется системой модулей, которые структурными компонентами входят в раздел «Физическое совершенствование».</w:t>
      </w:r>
    </w:p>
    <w:p w14:paraId="00805AA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Инвариантные модули включают в себя содержание базовых видов спорта: гимнастики, лёгкой атлетики, зимних видов спорта (на примере лыжной подготовки с учётом климатических условий, при этом лыжная подготовка может быть заменена либо другим зимним видом спорта, либо видом спорта из федеральной рабочей программы по физической культуре), спортивных игр, плавания и атлетических единоборств. 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14:paraId="5722A23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Вариативные модули объединены в программе по физической культуре модулем «Спортивная и физическая подготовка», содержание которого разрабатывается образовательной организацией на основе федеральной рабочей программы по физической культуре для общеобразовательных организаций.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«Готов к труду и обороне», активное вовлечение их в соревновательную деятельность.</w:t>
      </w:r>
    </w:p>
    <w:p w14:paraId="66B6FBBD" w14:textId="77777777" w:rsidR="00DE0CB1" w:rsidRPr="00602E4F"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color w:val="000000"/>
          <w:sz w:val="24"/>
          <w:szCs w:val="24"/>
        </w:rPr>
        <w:t>Исходя из интересов учащихся, традиций конкретного региона или образовательной организации модуль «Спортивная и физическая подготовка»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программе по физической культуре в помощь учителям физической культуры в рамках данного модуля предлагается содержательное наполнение модуля «Базовая физическая подготовка».</w:t>
      </w:r>
    </w:p>
    <w:p w14:paraId="14E47773" w14:textId="77777777" w:rsidR="00DE0CB1" w:rsidRPr="00602E4F" w:rsidRDefault="00DE0CB1" w:rsidP="00DE0CB1">
      <w:pPr>
        <w:rPr>
          <w:rFonts w:ascii="Times New Roman" w:eastAsia="Times New Roman" w:hAnsi="Times New Roman" w:cs="Times New Roman"/>
          <w:sz w:val="24"/>
          <w:szCs w:val="24"/>
        </w:rPr>
      </w:pPr>
    </w:p>
    <w:p w14:paraId="1BC73EF0" w14:textId="77777777" w:rsidR="00DE0CB1" w:rsidRPr="00EC263E" w:rsidRDefault="00DE0CB1" w:rsidP="00DE0CB1">
      <w:pPr>
        <w:jc w:val="cente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w:t>
      </w:r>
      <w:r w:rsidRPr="00602E4F">
        <w:rPr>
          <w:rFonts w:ascii="Times New Roman" w:eastAsia="Times New Roman" w:hAnsi="Times New Roman" w:cs="Times New Roman"/>
          <w:b/>
          <w:sz w:val="24"/>
          <w:szCs w:val="24"/>
        </w:rPr>
        <w:t>СОДЕРЖАНИЕ УЧЕБНОГО ПРЕДМЕТА</w:t>
      </w:r>
    </w:p>
    <w:p w14:paraId="23A618B4"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11 КЛАСС</w:t>
      </w:r>
    </w:p>
    <w:p w14:paraId="360E8490"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Знания о физической культуре</w:t>
      </w:r>
    </w:p>
    <w:p w14:paraId="6600539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Здоровый образ жизни современного человека. Роль и значение адаптации организма в организации и планировании мероприятий здорового образа жизни, характеристика основных этапов адаптации. Основные компоненты здорового образа жизни и их влияние на здоровье современного человека.</w:t>
      </w:r>
    </w:p>
    <w:p w14:paraId="35949CE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Рациональная организация труда как фактор сохранения и укрепления здоровья. Оптимизация работоспособности в режиме трудовой деятельности. Влияние занятий физической культурой на профилактику и искоренение вредных привычек. Личная гигиена, закаливание организма и банные процедуры как компоненты здорового образа жизни.</w:t>
      </w:r>
    </w:p>
    <w:p w14:paraId="215529B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Понятие «профессионально-ориентированная физическая культура», цель и задачи, содержательное наполнение. Оздоровительная физическая культура в режиме учебной и профессиональной деятельности. Определение индивидуального расхода энергии в процессе занятий оздоровительной физической культурой.</w:t>
      </w:r>
    </w:p>
    <w:p w14:paraId="5B2DD70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Взаимосвязь состояния здоровья с продолжительностью жизни человека. Роль и значение занятий физической культурой в укреплении и сохранении здоровья в разных возрастных периодах.</w:t>
      </w:r>
    </w:p>
    <w:p w14:paraId="089EEBF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Профилактика травматизма и оказание перовой помощи во время занятий физической культурой. Причины возникновения травм и способы их предупреждения, правила профилактики травм во время самостоятельных занятий оздоровительной физической культурой.</w:t>
      </w:r>
    </w:p>
    <w:p w14:paraId="53CEC34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Способы и приёмы оказания первой помощи при ушибах разных частей тела и сотрясении мозга, переломах, вывихах и ранениях, обморожении, солнечном и тепловом ударах.</w:t>
      </w:r>
    </w:p>
    <w:p w14:paraId="3E25B017"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Способы самостоятельной двигательной деятельности</w:t>
      </w:r>
    </w:p>
    <w:p w14:paraId="46E1388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Современные оздоровительные методы и процедуры в режиме здорового образа жизни. Релаксация как метод восстановления после психического и физического напряжения, характеристика основных методов, приёмов и процедур, правила их проведения (методика Э. Джекобсона, аутогенная тренировка И. Шульца, дыхательная гимнастика А.Н. Стрельниковой, синхрогимнастика по методу «Ключ»).</w:t>
      </w:r>
    </w:p>
    <w:p w14:paraId="4942422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Массаж как средство оздоровительной физической культуры, правила организации и проведения процедур массажа. Основные приёмы самомассажа, их воздействие на организм человека.</w:t>
      </w:r>
    </w:p>
    <w:p w14:paraId="0DF1757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Банные процедуры, их назначение и правила проведения, основные способы парения.</w:t>
      </w:r>
    </w:p>
    <w:p w14:paraId="03351EA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Самостоятельная подготовка к выполнению нормативных требований комплекса «Готов к труду и обороне». Структурная организация самостоятельной подготовки к выполнению требований комплекса «Готов к труду и обороне», способы определения направленности её тренировочных занятий в годичном цикле. Техника выполнения обязательных и дополнительных тестовых упражнений, способы их освоения и оценивания.</w:t>
      </w:r>
    </w:p>
    <w:p w14:paraId="27E5587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Самостоятельная физическая подготовка и особенности планирования её направленности по тренировочным циклам, правила контроля и индивидуализации содержания физической нагрузки.</w:t>
      </w:r>
    </w:p>
    <w:p w14:paraId="247E98E2"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Физическое совершенствование</w:t>
      </w:r>
    </w:p>
    <w:p w14:paraId="27BBD891"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Физкультурно-оздоровительная деятельность.</w:t>
      </w:r>
    </w:p>
    <w:p w14:paraId="6C6FEA9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Упражнения для профилактики острых респираторных заболеваний, целлюлита, снижения массы тела. Стретчинг и шейпинг как современные оздоровительные системы физической культуры: цель, задачи, формы организации. Способы индивидуализации содержания и физических нагрузок при планировании системной организации занятий кондиционной тренировкой.</w:t>
      </w:r>
    </w:p>
    <w:p w14:paraId="1C86D036"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Спортивно-оздоровительная деятельность.</w:t>
      </w:r>
    </w:p>
    <w:p w14:paraId="7AEE741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«Спортивные игры».</w:t>
      </w:r>
    </w:p>
    <w:p w14:paraId="28E98E3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Футбол. Повторение правил игры в футбол,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2300F23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Баскетбол.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765866C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Волейбол. Повторение правил игры в баскетбол, соблюдение их в процессе игровой деятельности. Совершенствование основных технических приёмов и тактических действий в условиях учебной и игровой деятельности.</w:t>
      </w:r>
    </w:p>
    <w:p w14:paraId="386C5289"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lastRenderedPageBreak/>
        <w:t>Прикладно-ориентированная двигательная деятельность.</w:t>
      </w:r>
    </w:p>
    <w:p w14:paraId="2EA7350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«Атлетические единоборства». Атлетические единоборства в системе профессионально-ориентированной двигательной деятельности: её цели и задачи, формы организации тренировочных занятий. Основные технические приёмы атлетических единоборств и способы их самостоятельного разучивания (самостраховка, стойки, захваты, броски).</w:t>
      </w:r>
    </w:p>
    <w:p w14:paraId="5FAB010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Модуль «Спортивная и физическая подготовка». Техническая и специальная физическая подготовка по избранному виду спорта, выполнение соревновательных действий в стандартных и вариативных условиях. Физическая подготовка к выполнению нормативов комплекса «Готов к труду и обороне» с 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14:paraId="3E541495"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Программа вариативного модуля «Базовая физическая подготовка».</w:t>
      </w:r>
    </w:p>
    <w:p w14:paraId="3AA66F32"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Общая физическая подготовка.</w:t>
      </w:r>
    </w:p>
    <w:p w14:paraId="1E04AD8E" w14:textId="77777777" w:rsidR="00DE0CB1" w:rsidRPr="00EC263E" w:rsidRDefault="00DE0CB1" w:rsidP="00DE0CB1">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силовых способностей</w:t>
      </w:r>
      <w:r w:rsidRPr="00EC263E">
        <w:rPr>
          <w:rFonts w:ascii="Times New Roman" w:eastAsia="Times New Roman" w:hAnsi="Times New Roman" w:cs="Times New Roman"/>
          <w:sz w:val="24"/>
          <w:szCs w:val="24"/>
        </w:rPr>
        <w:t>. Комплексы общеразвивающих и локально воздействующих упражнений, отягощённых весом собственного тела и с использованием дополнительных средств (гантелей, эспандера, набивных мячей, штанги и других). Комплексы упражнений на тренажёрных устройствах. Упражнения на гимнастических снарядах (брусьях, перекладинах, гимнастической стенке и других). Броски набивного мяча двумя и одной рукой из положений стоя и сидя (вверх, вперёд, назад, в стороны, снизу и сбоку, от груди, из-за головы). Прыжковые упражнения с дополнительным отягощением (напрыгивание и спрыгивание, прыжки через скакалку, многоскоки, прыжки через препятствия и другие). Бег с дополнительным отягощением (в горку и с горки, на короткие дистанции, эстафеты). Передвижения в висе и упоре на руках. Лазанье (по канату, по гимнастической стенке с дополнительным отягощением). Переноска непредельных тяжестей (сверстников способом на спине). Подвижные игры с силовой направленностью (импровизированный баскетбол с набивным мячом и другое).</w:t>
      </w:r>
    </w:p>
    <w:p w14:paraId="3482D2A4" w14:textId="77777777" w:rsidR="00DE0CB1" w:rsidRPr="00EC263E" w:rsidRDefault="00DE0CB1" w:rsidP="00DE0CB1">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скоростных способностей</w:t>
      </w:r>
      <w:r w:rsidRPr="00EC263E">
        <w:rPr>
          <w:rFonts w:ascii="Times New Roman" w:eastAsia="Times New Roman" w:hAnsi="Times New Roman" w:cs="Times New Roman"/>
          <w:i/>
          <w:iCs/>
          <w:sz w:val="24"/>
          <w:szCs w:val="24"/>
        </w:rPr>
        <w:t>.</w:t>
      </w:r>
    </w:p>
    <w:p w14:paraId="19D79DF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Бег на месте в максимальном темпе (в упоре о гимнастическую стенку и без упора). Челночный бег. Бег по разметке с максимальным темпом. Повторный бег с максимальной скоростью и максимальной частотой шагов (10–15 м). Бег с ускорениями из разных исходных положений. Бег с максимальной скоростью и собиранием малых предметов, лежащих на полу и на разной высоте. Стартовые ускорения по дифференцированному сигналу. Метание малых мячей по движущимся мишеням (катящейся, раскачивающейся, летящей). Ловля теннисного мяча после отскока от пола, стены (правой и левой рукой). Передача теннисного мяча в парах правой (левой) рукой и </w:t>
      </w:r>
      <w:r w:rsidRPr="00EC263E">
        <w:rPr>
          <w:rFonts w:ascii="Times New Roman" w:eastAsia="Times New Roman" w:hAnsi="Times New Roman" w:cs="Times New Roman"/>
          <w:sz w:val="24"/>
          <w:szCs w:val="24"/>
        </w:rPr>
        <w:lastRenderedPageBreak/>
        <w:t>попеременно. Ведение теннисного мяча ногами с ускорением по прямой, по кругу, вокруг стоек. Прыжки через скакалку на месте и в движении с максимальной частотой прыжков. Преодоление полосы препятствий, включающей в себя прыжки на разную высоту и длину, по разметке, бег с максимальной скоростью в разных направлениях и с преодолением опор различной высоты и ширины, повороты, обегание различных предметов (легкоатлетических стоек, мячей, лежащих на полу или подвешенных на высоте). Эстафеты и подвижные игры со скоростной направленностью. Технические действия из базовых видов спорта, выполняемые с максимальной скоростью движений.</w:t>
      </w:r>
    </w:p>
    <w:p w14:paraId="7FD30183" w14:textId="77777777" w:rsidR="00DE0CB1" w:rsidRPr="00EC263E" w:rsidRDefault="00DE0CB1" w:rsidP="00DE0CB1">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выносливости</w:t>
      </w:r>
      <w:r w:rsidRPr="00EC263E">
        <w:rPr>
          <w:rFonts w:ascii="Times New Roman" w:eastAsia="Times New Roman" w:hAnsi="Times New Roman" w:cs="Times New Roman"/>
          <w:i/>
          <w:iCs/>
          <w:sz w:val="24"/>
          <w:szCs w:val="24"/>
        </w:rPr>
        <w:t>.</w:t>
      </w:r>
    </w:p>
    <w:p w14:paraId="5CEDEC0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Равномерный бег и передвижение на лыжах в режимах умеренной и большой интенсивности. Повторный бег и передвижение на лыжах в режимах максимальной и субмаксимальной интенсивности. Кроссовый бег и марш-бросок на лыжах.</w:t>
      </w:r>
    </w:p>
    <w:p w14:paraId="2E85E3D3"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Развитие координации движений.</w:t>
      </w:r>
    </w:p>
    <w:p w14:paraId="6181F07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Жонглирование большими (волейбольными) и малыми (теннисными) мячами. Жонглирование гимнастической палкой. Жонглирование волейбольным мячом головой. Метание малых и больших мячей в мишень (неподвижную и двигающуюся). Передвижения по возвышенной и наклонной, ограниченной по ширине опоре (без предмета и с предметом на голове). Упражнения в статическом равновесии. Упражнения в воспроизведении пространственной точности движений руками, ногами, туловищем. Упражнение на точность дифференцирования мышечных усилий. Подвижные и спортивные игры.</w:t>
      </w:r>
    </w:p>
    <w:p w14:paraId="50F2E4C3" w14:textId="77777777" w:rsidR="00DE0CB1" w:rsidRPr="00EC263E" w:rsidRDefault="00DE0CB1" w:rsidP="00DE0CB1">
      <w:pPr>
        <w:rPr>
          <w:rFonts w:ascii="Times New Roman" w:eastAsia="Times New Roman" w:hAnsi="Times New Roman" w:cs="Times New Roman"/>
          <w:sz w:val="24"/>
          <w:szCs w:val="24"/>
        </w:rPr>
      </w:pPr>
      <w:r w:rsidRPr="00602E4F">
        <w:rPr>
          <w:rFonts w:ascii="Times New Roman" w:eastAsia="Times New Roman" w:hAnsi="Times New Roman" w:cs="Times New Roman"/>
          <w:b/>
          <w:iCs/>
          <w:sz w:val="24"/>
          <w:szCs w:val="24"/>
        </w:rPr>
        <w:t>Развитие гибкости</w:t>
      </w:r>
      <w:r w:rsidRPr="00EC263E">
        <w:rPr>
          <w:rFonts w:ascii="Times New Roman" w:eastAsia="Times New Roman" w:hAnsi="Times New Roman" w:cs="Times New Roman"/>
          <w:i/>
          <w:iCs/>
          <w:sz w:val="24"/>
          <w:szCs w:val="24"/>
        </w:rPr>
        <w:t>.</w:t>
      </w:r>
    </w:p>
    <w:p w14:paraId="113EFD6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Комплексы общеразвивающих упражнений (активных и пассивных), выполняемых с большой амплитудой движений. Упражнения на растяжение и расслабление мышц. Специальные упражнения для развития подвижности суставов (полушпагат, шпагат, выкруты гимнастической палки).</w:t>
      </w:r>
    </w:p>
    <w:p w14:paraId="388B6BB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Упражнения культурно-этнической направленности. Сюжетно-образные и обрядовые игры. Технические действия национальных видов спорта.</w:t>
      </w:r>
    </w:p>
    <w:p w14:paraId="57AF765C"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Специальная физическая подготовка.</w:t>
      </w:r>
    </w:p>
    <w:p w14:paraId="015C9A71"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«Гимнастика»</w:t>
      </w:r>
    </w:p>
    <w:p w14:paraId="589D8D8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Развитие гибкости. Наклоны туловища вперёд, назад, в стороны с возрастающей амплитудой движений в положении стоя, сидя, сидя ноги в стороны. Упражнения с гимнастической палкой (укороченной скакалкой) для развития подвижности плечевого сустава (выкруты). Комплексы общеразвивающих упражнений с повышенной амплитудой для плечевых, локтевых, тазобедренных и коленных суставов для развития подвижности позвоночного столба. Комплексы активных и пассивных упражнений с большой амплитудой движений. Упражнения для развития подвижности суставов (полушпагат, шпагат, складка, мост).</w:t>
      </w:r>
    </w:p>
    <w:p w14:paraId="2F4C7CB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Прохождение усложнённой полосы препятствий, включающей быстрые кувырки (вперёд, назад), кувырки по наклонной плоскости, преодоление препятствий прыжком с опорой на руку, безопорным прыжком, быстрым лазаньем. Броски теннисного мяча правой и левой рукой в подвижную и неподвижную мишень, с места и с разбега. Касание правой и левой ногой мишеней, подвешенных на разной высоте, с места и с разбега. Разнообразные прыжки через гимнастическую скакалку на месте и с продвижением. Прыжки на точность отталкивания и приземления.</w:t>
      </w:r>
    </w:p>
    <w:p w14:paraId="245A698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Подтягивание в висе и отжимание в упоре. Передвижения в висе и упоре на руках на перекладине (мальчики), подтягивание в висе стоя (лёжа) на низкой перекладине (девочки), отжимания в упоре лёжа с изменяющейся высотой опоры для рук и ног, отжимание в упоре на низких брусьях, поднимание ног в висе на гимнастической стенке до посильной высоты, из положения лёжа на гимнастическом козле (ноги зафиксированы) сгибание туловища с различной амплитудой движений (на животе и на спине), комплексы упражнений с гантелями с индивидуально подобранной массой (движения руками, повороты на месте, наклоны, подскоки со взмахом рук), метание набивного мяча из различных исходных положений, комплексы упражнений избирательного воздействия на отдельные мышечные группы (с увеличивающимся темпом движений без потери качества выполнения), элементы атлетической гимнастики (по типу «подкачки»), приседания на одной ноге «пистолетом» (с опорой на руку для сохранения равновесия).</w:t>
      </w:r>
    </w:p>
    <w:p w14:paraId="3B8E439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Упражнения с непредельными отягощениями, выполняемые в режиме умеренной интенсивности в сочетании с напряжением мышц и фиксацией положений тела. Повторное выполнение гимнастических упражнений с уменьшающимся интервалом отдыха (по типу «круговой тренировки»). Комплексы упражнений с отягощением, выполняемые в режиме непрерывного и интервального методов.</w:t>
      </w:r>
    </w:p>
    <w:p w14:paraId="5BC3EDDE"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«Лёгкая атлетика»</w:t>
      </w:r>
    </w:p>
    <w:p w14:paraId="06893AB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Развитие выносливости. Бег с максимальной скоростью в режиме повторно-интервального метода. Бег по пересечённой местности (кроссовый бег). Гладкий бег с равномерной скоростью в разных зонах интенсивности. Повторный бег с препятствиями в максимальном </w:t>
      </w:r>
      <w:r w:rsidRPr="00EC263E">
        <w:rPr>
          <w:rFonts w:ascii="Times New Roman" w:eastAsia="Times New Roman" w:hAnsi="Times New Roman" w:cs="Times New Roman"/>
          <w:sz w:val="24"/>
          <w:szCs w:val="24"/>
        </w:rPr>
        <w:lastRenderedPageBreak/>
        <w:t>темпе. Равномерный повторный бег с финальным ускорением (на разные дистанции). Равномерный бег с дополнительным отягощением в режиме «до отказа».</w:t>
      </w:r>
    </w:p>
    <w:p w14:paraId="599E228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Специальные прыжковые упражнения с дополнительным отягощением. Прыжки вверх с доставанием подвешенных предметов. Прыжки в полуприседе (на месте, с продвижением в разные стороны). Запрыгивание с последующим спрыгиванием. Прыжки в глубину по методу ударной тренировки. Прыжки в высоту с продвижением и изменением направлений, поворотами вправо и влево, на правой, левой ноге и поочерёдно. Бег с препятствиями. Бег в горку с дополнительным отягощением и без него. Комплексы упражнений с набивными мячами. Упражнения с локальным отягощением на мышечные группы. Комплексы силовых упражнений по методу круговой тренировки.</w:t>
      </w:r>
    </w:p>
    <w:p w14:paraId="229F305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скоростных способностей. Бег на месте с максимальной скоростью и темпом с опорой на руки и без опоры. Максимальный бег в горку и с горки. Повторный бег на короткие дистанции с максимальной скоростью (по прямой, на повороте и со старта). Бег с максимальной скоростью «с ходу». Прыжки через скакалку в максимальном темпе. Ускорение, переходящее в многоскоки, и многоскоки, переходящие в бег с ускорением. Подвижные и спортивные игры, эстафеты.</w:t>
      </w:r>
    </w:p>
    <w:p w14:paraId="500D71C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Специализированные комплексы упражнений на развитие координации (разрабатываются на основе учебного материала модулей «Гимнастика» и «Спортивные игры»).</w:t>
      </w:r>
    </w:p>
    <w:p w14:paraId="2ED2139E"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«Зимние виды спорта»</w:t>
      </w:r>
    </w:p>
    <w:p w14:paraId="4C475CB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Передвижения на лыжах с равномерной скоростью в режимах умеренной, большой и субмаксимальной интенсивности, с соревновательной скоростью.</w:t>
      </w:r>
    </w:p>
    <w:p w14:paraId="68BC4A1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Передвижение на лыжах по отлогому склону с дополнительным отягощением. Скоростной подъём ступающим и скользящим шагом, бегом, «лесенкой», «ёлочкой». Упражнения в «транспортировке».</w:t>
      </w:r>
    </w:p>
    <w:p w14:paraId="1A73595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Упражнения в поворотах и спусках на лыжах, проезд через «ворота» и преодоление небольших трамплинов.</w:t>
      </w:r>
    </w:p>
    <w:p w14:paraId="5637BB58"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iCs/>
          <w:sz w:val="24"/>
          <w:szCs w:val="24"/>
        </w:rPr>
        <w:t>Модуль «Спортивные игры»</w:t>
      </w:r>
    </w:p>
    <w:p w14:paraId="331AFD2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Баскетбол. Развитие скоростных способностей. Ходьба и бег в различных направлениях с максимальной скоростью с внезапными остановками и выполнением различных заданий (например, прыжки вверх, назад, вправо, влево, приседания). Ускорения с изменением </w:t>
      </w:r>
      <w:r w:rsidRPr="00EC263E">
        <w:rPr>
          <w:rFonts w:ascii="Times New Roman" w:eastAsia="Times New Roman" w:hAnsi="Times New Roman" w:cs="Times New Roman"/>
          <w:sz w:val="24"/>
          <w:szCs w:val="24"/>
        </w:rPr>
        <w:lastRenderedPageBreak/>
        <w:t>направления движения. Бег с максимальной частотой (темпом) шагов с опорой на руки и без опоры. Выпрыгивание вверх с доставанием ориентиров левой (правой) рукой. Челночный бег (чередование прохождения заданных отрезков дистанции лицом и спиной вперёд). Бег с максимальной скоростью с предварительным выполнением многоскоков. Передвижения с ускорениями и максимальной скоростью приставными шагами левым и правым боком. Ведение баскетбольного мяча с ускорением и максимальной скоростью. Прыжки вверх на обеих ногах и на одной ноге с места и с разбега. Прыжки с поворотами на точность приземления. Передача мяча двумя руками от груди в максимальном темпе при встречном беге в колоннах. Кувырки вперёд, назад, боком с последующим рывком на 3–5 м. Подвижные и спортивные игры, эстафеты.</w:t>
      </w:r>
    </w:p>
    <w:p w14:paraId="2D6EA75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Ходьба и прыжки в глубоком приседе. Прыжки на одной ноге и обеих ногах с продвижением вперёд, по кругу, «змейкой», на месте с поворотом на 180 и 360. Прыжки через скакалку в максимальном темпе на месте и с передвижением (с дополнительным отягощением и без него). Напрыгивание и спрыгивание с последующим ускорением. Многоскоки с последующим ускорением и ускорение с последующим выполнением многоскоков. Броски набивного мяча из различных исходных положений, с различной траекторией полёта одной рукой и обеими руками, стоя, сидя, в полуприседе.</w:t>
      </w:r>
    </w:p>
    <w:p w14:paraId="0917B81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Повторный бег с максимальной скоростью, с уменьшающимся интервалом отдыха. Гладкий бег по методу непрерывно-интервального упражнения. Гладкий бег в режиме большой и умеренной интенсивности. Игра в баскетбол с увеличивающимся объёмом времени игры.</w:t>
      </w:r>
    </w:p>
    <w:p w14:paraId="6DFCFB6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координации движений. Броски баскетбольного мяча по неподвижной и подвижной мишени. Акробатические упражнения (двойные и тройные кувырки вперёд и назад). Бег с «тенью» (повторение движений партнёра). Бег по гимнастической скамейке, по гимнастическому бревну разной высоты. Прыжки по разметкам с изменяющейся амплитудой движений. Броски малого мяча в стену одной рукой (обеими руками) с последующей его ловлей (обеими руками и одной рукой) после отскока от стены (от пола). Ведение мяча с изменяющейся по команде скоростью и направлением передвижения.</w:t>
      </w:r>
    </w:p>
    <w:p w14:paraId="1D45841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xml:space="preserve">Футбол. Развитие скоростных способностей. Старты из различных положений с последующим ускорением. Бег с максимальной скоростью по прямой, с остановками (по свистку, хлопку, заданному сигналу), с ускорениями, «рывками», изменением направления передвижения. Бег в максимальном темпе. Бег и ходьба спиной вперёд с изменением темпа и направления движения (по прямой, по кругу, «змейкой»). Бег с максимальной скоростью с поворотами на 180 и 360. Прыжки через скакалку в максимальном темпе. Прыжки по разметке на правой (левой) ноге, между стоек, спиной вперёд. Прыжки вверх на обеих ногах и одной ноге с продвижением вперёд. Удары по мячу в стенку в </w:t>
      </w:r>
      <w:r w:rsidRPr="00EC263E">
        <w:rPr>
          <w:rFonts w:ascii="Times New Roman" w:eastAsia="Times New Roman" w:hAnsi="Times New Roman" w:cs="Times New Roman"/>
          <w:sz w:val="24"/>
          <w:szCs w:val="24"/>
        </w:rPr>
        <w:lastRenderedPageBreak/>
        <w:t>максимальном темпе. Ведение мяча с остановками и ускорениями, «дриблинг» мяча с изменением направления движения. Кувырки вперёд, назад, боком с последующим рывком. Подвижные и спортивные игры, эстафеты.</w:t>
      </w:r>
    </w:p>
    <w:p w14:paraId="0EE9794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силовых способностей. Комплексы упражнений с дополнительным отягощением на основные мышечные группы. Многоскоки через препятствия. Спрыгивание с возвышенной опоры с последующим ускорением, прыжком в длину и в высоту. Прыжки на обеих ногах с дополнительным отягощением (вперёд, назад, в приседе, с продвижением вперёд).</w:t>
      </w:r>
    </w:p>
    <w:p w14:paraId="2DDEED4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Развитие выносливости. Равномерный бег на средние и длинные дистанции. Повторные ускорения с уменьшающимся интервалом отдыха. Повторный бег на короткие дистанции с максимальной скоростью и уменьшающимся интервалом отдыха. Гладкий бег в режиме непрерывно-интервального метода. Передвижение на лыжах в режиме большой и умеренной интенсивности.</w:t>
      </w:r>
    </w:p>
    <w:p w14:paraId="5C420ED1" w14:textId="77777777" w:rsidR="00DE0CB1" w:rsidRPr="00945046" w:rsidRDefault="00DE0CB1" w:rsidP="00DE0CB1">
      <w:pPr>
        <w:rPr>
          <w:rFonts w:ascii="Times New Roman" w:eastAsia="Times New Roman" w:hAnsi="Times New Roman" w:cs="Times New Roman"/>
          <w:sz w:val="24"/>
          <w:szCs w:val="24"/>
        </w:rPr>
      </w:pPr>
      <w:bookmarkStart w:id="0" w:name="_Toc137548640"/>
      <w:bookmarkEnd w:id="0"/>
    </w:p>
    <w:p w14:paraId="6D3F4715"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ПЛАНИРУЕМЫЕ РЕЗУЛЬТАТЫ ОСВОЕНИЯ ПРОГРАММЫ ПО ФИЗИЧЕСКОЙ КУЛЬТУРЕ НА УРОВНЕ НАЧАЛЬНОГО ОБЩЕГО ОБРАЗОВАНИЯ</w:t>
      </w:r>
    </w:p>
    <w:p w14:paraId="2F96E4B2" w14:textId="77777777" w:rsidR="00DE0CB1" w:rsidRPr="00EC263E" w:rsidRDefault="00DE0CB1" w:rsidP="00DE0CB1">
      <w:pPr>
        <w:rPr>
          <w:rFonts w:ascii="Times New Roman" w:eastAsia="Times New Roman" w:hAnsi="Times New Roman" w:cs="Times New Roman"/>
          <w:sz w:val="24"/>
          <w:szCs w:val="24"/>
        </w:rPr>
      </w:pPr>
    </w:p>
    <w:p w14:paraId="4AD04213" w14:textId="77777777" w:rsidR="00DE0CB1" w:rsidRPr="00602E4F" w:rsidRDefault="00DE0CB1" w:rsidP="00DE0CB1">
      <w:pPr>
        <w:rPr>
          <w:rFonts w:ascii="Times New Roman" w:eastAsia="Times New Roman" w:hAnsi="Times New Roman" w:cs="Times New Roman"/>
          <w:b/>
          <w:sz w:val="24"/>
          <w:szCs w:val="24"/>
        </w:rPr>
      </w:pPr>
      <w:bookmarkStart w:id="1" w:name="_Toc137548641"/>
      <w:bookmarkEnd w:id="1"/>
      <w:r w:rsidRPr="00602E4F">
        <w:rPr>
          <w:rFonts w:ascii="Times New Roman" w:eastAsia="Times New Roman" w:hAnsi="Times New Roman" w:cs="Times New Roman"/>
          <w:b/>
          <w:sz w:val="24"/>
          <w:szCs w:val="24"/>
        </w:rPr>
        <w:t>ЛИЧНОСТНЫЕ РЕЗУЛЬТАТЫ</w:t>
      </w:r>
    </w:p>
    <w:p w14:paraId="3283C2B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 результате изучения физической культуры на уровне среднего общего образования у обучающегося будут сформированы следующие личностные результаты:</w:t>
      </w:r>
    </w:p>
    <w:p w14:paraId="03D100C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1) гражданского воспитания:</w:t>
      </w:r>
    </w:p>
    <w:p w14:paraId="0418A60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гражданской позиции обучающегося как активного и ответственного члена российского общества;</w:t>
      </w:r>
    </w:p>
    <w:p w14:paraId="40A5D6B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своих конституционных прав и обязанностей, уважение закона и правопорядка;</w:t>
      </w:r>
    </w:p>
    <w:p w14:paraId="352B46E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принятие традиционных национальных, общечеловеческих гуманистических и демократических ценностей;</w:t>
      </w:r>
    </w:p>
    <w:p w14:paraId="584CFC7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противостоять идеологии экстремизма, национализма, ксенофобии, дискриминации по социальным, религиозным, расовым, национальным признакам;</w:t>
      </w:r>
    </w:p>
    <w:p w14:paraId="1C7F340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готовность вести совместную деятельность в интересах гражданского общества, участвовать в самоуправлении в образовательной организации;</w:t>
      </w:r>
    </w:p>
    <w:p w14:paraId="56FCE57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умение взаимодействовать с социальными институтами в соответствии с их функциями и назначением;</w:t>
      </w:r>
    </w:p>
    <w:p w14:paraId="3EFBBAA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гуманитарной и волонтёрской деятельности;</w:t>
      </w:r>
    </w:p>
    <w:p w14:paraId="5A3584B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2) патриотического воспитания:</w:t>
      </w:r>
    </w:p>
    <w:p w14:paraId="52325D9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российской гражданской идентичности, патриотизма, уважения к своему народу, чувства ответственности перед Родиной, гордости за свой край, свою Родину, свой язык и культуру, прошлое и настоящее многонационального народа России;</w:t>
      </w:r>
    </w:p>
    <w:p w14:paraId="713C56C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ценностное отношение к государственным символам, историческому и природному наследию, памятникам, традициям народов России, достижениям России в науке, искусстве, спорте, технологиях, труде;</w:t>
      </w:r>
    </w:p>
    <w:p w14:paraId="32D9AE4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идейную убеждённость, готовность к служению и защите Отечества, ответственность за его судьбу;</w:t>
      </w:r>
    </w:p>
    <w:p w14:paraId="63FF335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3) духовно-нравственного воспитания:</w:t>
      </w:r>
    </w:p>
    <w:p w14:paraId="5061FCE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духовных ценностей российского народа;</w:t>
      </w:r>
    </w:p>
    <w:p w14:paraId="5A310C4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нравственного сознания, этического поведения;</w:t>
      </w:r>
    </w:p>
    <w:p w14:paraId="26AFF2A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способность оценивать ситуацию и принимать осознанные решения, ориентируясь на морально-нравственные нормы и ценности;</w:t>
      </w:r>
    </w:p>
    <w:p w14:paraId="46FBDC3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личного вклада в построение устойчивого будущего;</w:t>
      </w:r>
    </w:p>
    <w:p w14:paraId="473CCA2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ответственное отношение к своим родителям, созданию семьи на основе осознанного принятия ценностей семейной жизни в соответствии с традициями народов России;</w:t>
      </w:r>
    </w:p>
    <w:p w14:paraId="02242AA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4) эстетического воспитания:</w:t>
      </w:r>
    </w:p>
    <w:p w14:paraId="40847B5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эстетическое отношение к миру, включая эстетику быта, научного и технического творчества, спорта, труда, общественных отношений;</w:t>
      </w:r>
    </w:p>
    <w:p w14:paraId="357CA76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способность воспринимать различные виды искусства, традиции и творчество своего и других народов, ощущать эмоциональное воздействие искусства;</w:t>
      </w:r>
    </w:p>
    <w:p w14:paraId="0A2FE3E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убеждённость в значимости для личности и общества отечественного и мирового искусства, этнических культурных традиций и народного творчества;</w:t>
      </w:r>
    </w:p>
    <w:p w14:paraId="6A45FC1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самовыражению в разных видах искусства, стремление проявлять качества творческой личности;</w:t>
      </w:r>
    </w:p>
    <w:p w14:paraId="19E3DD0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5) физического воспитания:</w:t>
      </w:r>
    </w:p>
    <w:p w14:paraId="55A3795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здорового и безопасного образа жизни, ответственного отношения к своему здоровью;</w:t>
      </w:r>
    </w:p>
    <w:p w14:paraId="7B72B4A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потребность в физическом совершенствовании, занятиях</w:t>
      </w:r>
    </w:p>
    <w:p w14:paraId="7A885CE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спортивно-оздоровительной деятельностью;</w:t>
      </w:r>
    </w:p>
    <w:p w14:paraId="5C60F0A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активное неприятие вредных привычек и иных форм причинения вреда физическому и психическому здоровью;</w:t>
      </w:r>
    </w:p>
    <w:p w14:paraId="0DFCC4F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6) трудового воспитания:</w:t>
      </w:r>
    </w:p>
    <w:p w14:paraId="351D9F4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труду, осознание приобретённых умений и навыков, трудолюбие;</w:t>
      </w:r>
    </w:p>
    <w:p w14:paraId="4C738B2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к активной деятельности технологической и социальной направленности; способность инициировать, планировать и самостоятельно выполнять такую деятельность;</w:t>
      </w:r>
    </w:p>
    <w:p w14:paraId="07AE51C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интерес к различным сферам профессиональной деятельности, умение совершать осознанный выбор будущей профессии и реализовывать собственные жизненные планы;</w:t>
      </w:r>
    </w:p>
    <w:p w14:paraId="458312E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готовность и способность к образованию и самообразованию на протяжении всей жизни;</w:t>
      </w:r>
    </w:p>
    <w:p w14:paraId="507843A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7) экологического воспитания:</w:t>
      </w:r>
    </w:p>
    <w:p w14:paraId="30C8A94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экологической культуры, понимание влияния социально-экономических процессов на состояние природной и социальной среды, осознание глобального характера экологических проблем;</w:t>
      </w:r>
    </w:p>
    <w:p w14:paraId="1D11C39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планирование и осуществление действий в окружающей среде на основе знания целей устойчивого развития человечества;</w:t>
      </w:r>
    </w:p>
    <w:p w14:paraId="4D8901F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активное неприятие действий, приносящих вред окружающей среде;</w:t>
      </w:r>
    </w:p>
    <w:p w14:paraId="1C1D74F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умение прогнозировать неблагоприятные экологические последствия предпринимаемых действий, предотвращать их;</w:t>
      </w:r>
    </w:p>
    <w:p w14:paraId="311BFFF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расширение опыта деятельности экологической направленности.</w:t>
      </w:r>
    </w:p>
    <w:p w14:paraId="1A378C5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8) ценности научного познания:</w:t>
      </w:r>
    </w:p>
    <w:p w14:paraId="600F7E6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сформированность мировоззрения, соответствующего современному уровню развития науки и общественной практики, основанного на диалоге культур, способствующего осознанию своего места в поликультурном мире;</w:t>
      </w:r>
    </w:p>
    <w:p w14:paraId="4D713A5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совершенствование языковой и читательской культуры как средства взаимодействия между людьми и познанием мира;</w:t>
      </w:r>
    </w:p>
    <w:p w14:paraId="0BD7FE4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осознание ценности научной деятельности; готовность осуществлять проектную и исследовательскую деятельность индивидуально и в группе.</w:t>
      </w:r>
    </w:p>
    <w:p w14:paraId="784318D3" w14:textId="77777777" w:rsidR="00DE0CB1" w:rsidRPr="00EC263E" w:rsidRDefault="00DE0CB1" w:rsidP="00DE0CB1">
      <w:pPr>
        <w:rPr>
          <w:rFonts w:ascii="Times New Roman" w:eastAsia="Times New Roman" w:hAnsi="Times New Roman" w:cs="Times New Roman"/>
          <w:sz w:val="24"/>
          <w:szCs w:val="24"/>
        </w:rPr>
      </w:pPr>
      <w:bookmarkStart w:id="2" w:name="_Toc137510620"/>
      <w:bookmarkEnd w:id="2"/>
      <w:r w:rsidRPr="00EC263E">
        <w:rPr>
          <w:rFonts w:ascii="Times New Roman" w:eastAsia="Times New Roman" w:hAnsi="Times New Roman" w:cs="Times New Roman"/>
          <w:sz w:val="24"/>
          <w:szCs w:val="24"/>
        </w:rPr>
        <w:br/>
      </w:r>
    </w:p>
    <w:p w14:paraId="411C3C7B"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МЕТАПРЕДМЕТНЫЕ РЕЗУЛЬТАТЫ</w:t>
      </w:r>
    </w:p>
    <w:p w14:paraId="73490ED3" w14:textId="77777777" w:rsidR="00DE0CB1" w:rsidRPr="00EC263E" w:rsidRDefault="00DE0CB1" w:rsidP="00DE0CB1">
      <w:pPr>
        <w:rPr>
          <w:rFonts w:ascii="Times New Roman" w:eastAsia="Times New Roman" w:hAnsi="Times New Roman" w:cs="Times New Roman"/>
          <w:sz w:val="24"/>
          <w:szCs w:val="24"/>
        </w:rPr>
      </w:pPr>
      <w:bookmarkStart w:id="3" w:name="_Toc134720971"/>
      <w:bookmarkEnd w:id="3"/>
      <w:r w:rsidRPr="00EC263E">
        <w:rPr>
          <w:rFonts w:ascii="Times New Roman" w:eastAsia="Times New Roman" w:hAnsi="Times New Roman" w:cs="Times New Roman"/>
          <w:sz w:val="24"/>
          <w:szCs w:val="24"/>
        </w:rPr>
        <w:t>В результате изучения физической культуры на уровне среднего общего образования у обучающегося будут сформированы познавательные универсальные учебные действия, коммуникативные универсальные учебные действия, регулятивные универсальные учебные действия, совместная деятельность.</w:t>
      </w:r>
    </w:p>
    <w:p w14:paraId="54CAB42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Познавательные универсальные учебные действия</w:t>
      </w:r>
    </w:p>
    <w:p w14:paraId="7F6F288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w:t>
      </w:r>
      <w:r w:rsidRPr="00EC263E">
        <w:rPr>
          <w:rFonts w:ascii="Times New Roman" w:eastAsia="Times New Roman" w:hAnsi="Times New Roman" w:cs="Times New Roman"/>
          <w:i/>
          <w:iCs/>
          <w:sz w:val="24"/>
          <w:szCs w:val="24"/>
        </w:rPr>
        <w:t>следующие базовые логические действия</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6673428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формулировать и актуализировать проблему, рассматривать её всесторонне;</w:t>
      </w:r>
    </w:p>
    <w:p w14:paraId="6ECCDDF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устанавливать существенный признак или основания для сравнения, классификации и обобщения;</w:t>
      </w:r>
    </w:p>
    <w:p w14:paraId="446CE05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определять цели деятельности, задавать параметры и критерии их достижения;</w:t>
      </w:r>
    </w:p>
    <w:p w14:paraId="1FE6604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выявлять закономерности и противоречия в рассматриваемых явлениях;</w:t>
      </w:r>
    </w:p>
    <w:p w14:paraId="6407C63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разрабатывать план решения проблемы с учётом анализа имеющихся материальных и нематериальных ресурсов;</w:t>
      </w:r>
    </w:p>
    <w:p w14:paraId="194B86E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вносить коррективы в деятельность, оценивать соответствие результатов целям, оценивать риски последствий деятельности;</w:t>
      </w:r>
    </w:p>
    <w:p w14:paraId="0182B60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координировать и выполнять работу в условиях реального, виртуального и комбинированного взаимодействия;</w:t>
      </w:r>
    </w:p>
    <w:p w14:paraId="0E8E75F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развивать креативное мышление при решении жизненных проблем.</w:t>
      </w:r>
    </w:p>
    <w:p w14:paraId="0A50B13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w:t>
      </w:r>
      <w:r w:rsidRPr="00EC263E">
        <w:rPr>
          <w:rFonts w:ascii="Times New Roman" w:eastAsia="Times New Roman" w:hAnsi="Times New Roman" w:cs="Times New Roman"/>
          <w:i/>
          <w:iCs/>
          <w:sz w:val="24"/>
          <w:szCs w:val="24"/>
        </w:rPr>
        <w:t>базовые исследовательские действия</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54AB759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учебно-исследовательской и проектной деятельности, навыками разрешения проблем; способностью и готовностью к самостоятельному поиску методов решения практических задач, применению различных методов познания;</w:t>
      </w:r>
    </w:p>
    <w:p w14:paraId="50CA110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овладение видами деятельности по получению нового знания, его интерпретации, преобразованию и применению в различных учебных ситуациях (в том числе при создании учебных и социальных проектов);</w:t>
      </w:r>
    </w:p>
    <w:p w14:paraId="72FD324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формирование научного типа мышления, владение научной терминологией, ключевыми понятиями и методами;</w:t>
      </w:r>
    </w:p>
    <w:p w14:paraId="767ED91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ставить и формулировать собственные задачи в образовательной деятельности и жизненных ситуациях;</w:t>
      </w:r>
    </w:p>
    <w:p w14:paraId="7B5AEE3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выявлять причинно-следственные связи и актуализировать задачу, выдвигать гипотезу её решения, находить аргументы для доказательства своих утверждений, задавать параметры и критерии решения;</w:t>
      </w:r>
    </w:p>
    <w:p w14:paraId="6A72A4D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анализировать полученные в ходе решения задачи результаты, критически оценивать их достоверность, прогнозировать изменение в новых условиях;</w:t>
      </w:r>
    </w:p>
    <w:p w14:paraId="4B2B216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 оценивать приобретённый опыт;</w:t>
      </w:r>
    </w:p>
    <w:p w14:paraId="50AE317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осуществлять целенаправленный поиск переноса средств и способов действия в профессиональную среду;</w:t>
      </w:r>
    </w:p>
    <w:p w14:paraId="45AC2DB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уметь переносить знания в познавательную и практическую области жизнедеятельности;</w:t>
      </w:r>
    </w:p>
    <w:p w14:paraId="7961D77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уметь интегрировать знания из разных предметных областей;</w:t>
      </w:r>
    </w:p>
    <w:p w14:paraId="3994976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выдвигать новые идеи, предлагать оригинальные подходы и решения; ставить проблемы и задачи, допускающие альтернативные решения.</w:t>
      </w:r>
    </w:p>
    <w:p w14:paraId="148003F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w:t>
      </w:r>
      <w:r w:rsidRPr="00EC263E">
        <w:rPr>
          <w:rFonts w:ascii="Times New Roman" w:eastAsia="Times New Roman" w:hAnsi="Times New Roman" w:cs="Times New Roman"/>
          <w:i/>
          <w:iCs/>
          <w:sz w:val="24"/>
          <w:szCs w:val="24"/>
        </w:rPr>
        <w:t>умения работать с информацией</w:t>
      </w:r>
      <w:r w:rsidRPr="00EC263E">
        <w:rPr>
          <w:rFonts w:ascii="Times New Roman" w:eastAsia="Times New Roman" w:hAnsi="Times New Roman" w:cs="Times New Roman"/>
          <w:sz w:val="24"/>
          <w:szCs w:val="24"/>
        </w:rPr>
        <w:t> как часть познавательных универсальных учебных действий:</w:t>
      </w:r>
    </w:p>
    <w:p w14:paraId="0E23BB4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получения информации из источников разных типов, самостоятельно осуществлять поиск, анализ, систематизацию и интерпретацию информации различных видов и форм представления;</w:t>
      </w:r>
    </w:p>
    <w:p w14:paraId="0BD5136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 создавать тексты в различных форматах с учётом назначения информации и целевой аудитории, выбирая оптимальную форму представления и визуализации;</w:t>
      </w:r>
    </w:p>
    <w:p w14:paraId="0856F4A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достоверность, легитимность информации, её соответствие правовым и морально-этическим нормам;</w:t>
      </w:r>
    </w:p>
    <w:p w14:paraId="0AF432B0"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использовать средства информационных и коммуникационных технологий в решении когнитивных, коммуникативных и организационных задач с соблюдением требований эргономики, техники безопасности, гигиены, ресурсосбережения, правовых и этических норм, норм информационной безопасности;</w:t>
      </w:r>
    </w:p>
    <w:p w14:paraId="55494E1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распознавания и защиты информации, информационной безопасности личности.</w:t>
      </w:r>
    </w:p>
    <w:p w14:paraId="7846E05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Коммуникативные универсальные учебные действия</w:t>
      </w:r>
    </w:p>
    <w:p w14:paraId="521944B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общения как часть коммуникативных универсальных учебных действий:</w:t>
      </w:r>
    </w:p>
    <w:p w14:paraId="2E6E1BE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осуществлять коммуникации во всех сферах жизни;</w:t>
      </w:r>
    </w:p>
    <w:p w14:paraId="5130B38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распознавать невербальные средства общения, понимать значение социальных знаков, распознавать предпосылки конфликтных ситуаций и смягчать конфликты;</w:t>
      </w:r>
    </w:p>
    <w:p w14:paraId="5463F04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владеть различными способами общения и взаимодействия;</w:t>
      </w:r>
    </w:p>
    <w:p w14:paraId="19058A0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аргументированно вести диалог, уметь смягчать конфликтные ситуации;</w:t>
      </w:r>
    </w:p>
    <w:p w14:paraId="048D8EF5"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развёрнуто и логично излагать свою точку зрения с использованием языковых средств.</w:t>
      </w:r>
    </w:p>
    <w:p w14:paraId="45B2010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Регулятивные универсальные учебные действия</w:t>
      </w:r>
    </w:p>
    <w:p w14:paraId="58DD5F7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самоорганизации</w:t>
      </w:r>
      <w:r w:rsidRPr="00EC263E">
        <w:rPr>
          <w:rFonts w:ascii="Times New Roman" w:eastAsia="Times New Roman" w:hAnsi="Times New Roman" w:cs="Times New Roman"/>
          <w:sz w:val="24"/>
          <w:szCs w:val="24"/>
        </w:rPr>
        <w:t> как часть регулятивных универсальных учебных действий:</w:t>
      </w:r>
    </w:p>
    <w:p w14:paraId="3FA3A1A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осуществлять познавательную деятельность, выявлять проблемы, ставить и формулировать собственные задачи в образовательной деятельности и жизненных ситуациях;</w:t>
      </w:r>
    </w:p>
    <w:p w14:paraId="037E876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самостоятельно составлять план решения проблемы с учётом имеющихся ресурсов, собственных возможностей и предпочтений;</w:t>
      </w:r>
    </w:p>
    <w:p w14:paraId="281E13B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w:t>
      </w:r>
    </w:p>
    <w:p w14:paraId="24E68F3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расширять рамки учебного предмета на основе личных предпочтений;</w:t>
      </w:r>
    </w:p>
    <w:p w14:paraId="3C11455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делать осознанный выбор, аргументировать его, брать ответственность за решение;</w:t>
      </w:r>
    </w:p>
    <w:p w14:paraId="7D9DE6F4"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приобретённый опыт;</w:t>
      </w:r>
    </w:p>
    <w:p w14:paraId="2DB2225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способствовать формированию и проявлению широкой эрудиции в разных областях знаний;</w:t>
      </w:r>
    </w:p>
    <w:p w14:paraId="25DD3037"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постоянно повышать свой образовательный и культурный уровень;</w:t>
      </w:r>
    </w:p>
    <w:p w14:paraId="318F6D1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самоконтроля, принятия себя и других</w:t>
      </w:r>
      <w:r w:rsidRPr="00EC263E">
        <w:rPr>
          <w:rFonts w:ascii="Times New Roman" w:eastAsia="Times New Roman" w:hAnsi="Times New Roman" w:cs="Times New Roman"/>
          <w:sz w:val="24"/>
          <w:szCs w:val="24"/>
        </w:rPr>
        <w:t> как часть регулятивных универсальных учебных действий:</w:t>
      </w:r>
    </w:p>
    <w:p w14:paraId="6658232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давать оценку новым ситуациям, вносить коррективы в деятельность, оценивать соответствие результатов целям;</w:t>
      </w:r>
    </w:p>
    <w:p w14:paraId="5E488FC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владеть навыками познавательной рефлексии как осознанием совершаемых действий и мыслительных процессов, их результатов и оснований;</w:t>
      </w:r>
    </w:p>
    <w:p w14:paraId="20C11A5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использовать приёмы рефлексии для оценки ситуации, выбора верного решения;</w:t>
      </w:r>
    </w:p>
    <w:p w14:paraId="2B1B586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уметь оценивать риски и своевременно принимать решения по их снижению;</w:t>
      </w:r>
    </w:p>
    <w:p w14:paraId="531B9CD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мотивы и аргументы других при анализе результатов деятельности;</w:t>
      </w:r>
    </w:p>
    <w:p w14:paraId="655BF49C"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себя, понимая свои недостатки и достоинства;</w:t>
      </w:r>
    </w:p>
    <w:p w14:paraId="13C3FA16"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мотивы и аргументы других при анализе результатов деятельности;</w:t>
      </w:r>
    </w:p>
    <w:p w14:paraId="605DE9A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признавать своё право и право других на ошибки;</w:t>
      </w:r>
    </w:p>
    <w:p w14:paraId="0DDA307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развивать способность понимать мир с позиции другого человека.</w:t>
      </w:r>
    </w:p>
    <w:p w14:paraId="068336C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У обучающегося будут сформированы следующие умения </w:t>
      </w:r>
      <w:r w:rsidRPr="00EC263E">
        <w:rPr>
          <w:rFonts w:ascii="Times New Roman" w:eastAsia="Times New Roman" w:hAnsi="Times New Roman" w:cs="Times New Roman"/>
          <w:i/>
          <w:iCs/>
          <w:sz w:val="24"/>
          <w:szCs w:val="24"/>
        </w:rPr>
        <w:t>совместной деятельности</w:t>
      </w:r>
      <w:r w:rsidRPr="00EC263E">
        <w:rPr>
          <w:rFonts w:ascii="Times New Roman" w:eastAsia="Times New Roman" w:hAnsi="Times New Roman" w:cs="Times New Roman"/>
          <w:sz w:val="24"/>
          <w:szCs w:val="24"/>
        </w:rPr>
        <w:t> как часть коммуникативных универсальных учебных действий:</w:t>
      </w:r>
    </w:p>
    <w:p w14:paraId="72D9446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понимать и использовать преимущества командной и индивидуальной работы;</w:t>
      </w:r>
    </w:p>
    <w:p w14:paraId="142355D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выбирать тематику и методы совместных действий с учётом общих интересов, и возможностей каждого члена коллектива;</w:t>
      </w:r>
    </w:p>
    <w:p w14:paraId="2AA16C08"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принимать цели совместной деятельности, организовывать и координировать действия по её достижению: составлять план действий, распределять роли с учётом мнений участников, обсуждать результаты совместной работы;</w:t>
      </w:r>
    </w:p>
    <w:p w14:paraId="0DBA2E9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оценивать качество вклада своего и каждого участника команды в общий результат по разработанным критериям;</w:t>
      </w:r>
    </w:p>
    <w:p w14:paraId="3A9A663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предлагать новые проекты, оценивать идеи с позиции новизны, оригинальности, практической значимости;</w:t>
      </w:r>
    </w:p>
    <w:p w14:paraId="504F51F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осуществлять позитивное стратегическое поведение в различных ситуациях; проявлять творчество и воображение, быть инициативным.</w:t>
      </w:r>
    </w:p>
    <w:p w14:paraId="0E098892" w14:textId="77777777" w:rsidR="00DE0CB1" w:rsidRPr="00945046" w:rsidRDefault="00DE0CB1" w:rsidP="00DE0CB1">
      <w:pPr>
        <w:rPr>
          <w:rFonts w:ascii="Times New Roman" w:eastAsia="Times New Roman" w:hAnsi="Times New Roman" w:cs="Times New Roman"/>
          <w:sz w:val="24"/>
          <w:szCs w:val="24"/>
        </w:rPr>
      </w:pPr>
      <w:bookmarkStart w:id="4" w:name="_Toc137510621"/>
      <w:bookmarkEnd w:id="4"/>
    </w:p>
    <w:p w14:paraId="1EC8EFDB" w14:textId="77777777" w:rsidR="00DE0CB1" w:rsidRPr="00945046" w:rsidRDefault="00DE0CB1" w:rsidP="00DE0CB1">
      <w:pPr>
        <w:rPr>
          <w:rFonts w:ascii="Times New Roman" w:eastAsia="Times New Roman" w:hAnsi="Times New Roman" w:cs="Times New Roman"/>
          <w:sz w:val="24"/>
          <w:szCs w:val="24"/>
        </w:rPr>
      </w:pPr>
    </w:p>
    <w:p w14:paraId="1DA65B7C" w14:textId="77777777" w:rsidR="00DE0CB1" w:rsidRPr="00945046" w:rsidRDefault="00DE0CB1" w:rsidP="00DE0CB1">
      <w:pPr>
        <w:rPr>
          <w:rFonts w:ascii="Times New Roman" w:eastAsia="Times New Roman" w:hAnsi="Times New Roman" w:cs="Times New Roman"/>
          <w:sz w:val="24"/>
          <w:szCs w:val="24"/>
        </w:rPr>
      </w:pPr>
    </w:p>
    <w:p w14:paraId="12105CFF" w14:textId="77777777" w:rsidR="00DE0CB1" w:rsidRPr="00945046" w:rsidRDefault="00DE0CB1" w:rsidP="00DE0CB1">
      <w:pPr>
        <w:rPr>
          <w:rFonts w:ascii="Times New Roman" w:eastAsia="Times New Roman" w:hAnsi="Times New Roman" w:cs="Times New Roman"/>
          <w:sz w:val="24"/>
          <w:szCs w:val="24"/>
        </w:rPr>
      </w:pPr>
    </w:p>
    <w:p w14:paraId="18CC57EA" w14:textId="77777777" w:rsidR="00DE0CB1" w:rsidRPr="00945046" w:rsidRDefault="00DE0CB1" w:rsidP="00DE0CB1">
      <w:pPr>
        <w:rPr>
          <w:rFonts w:ascii="Times New Roman" w:eastAsia="Times New Roman" w:hAnsi="Times New Roman" w:cs="Times New Roman"/>
          <w:sz w:val="24"/>
          <w:szCs w:val="24"/>
        </w:rPr>
      </w:pPr>
    </w:p>
    <w:p w14:paraId="7255651A" w14:textId="77777777" w:rsidR="00DE0CB1" w:rsidRPr="00602E4F" w:rsidRDefault="00DE0CB1" w:rsidP="00DE0CB1">
      <w:pPr>
        <w:rPr>
          <w:rFonts w:ascii="Times New Roman" w:eastAsia="Times New Roman" w:hAnsi="Times New Roman" w:cs="Times New Roman"/>
          <w:b/>
          <w:sz w:val="24"/>
          <w:szCs w:val="24"/>
        </w:rPr>
      </w:pPr>
      <w:r w:rsidRPr="00602E4F">
        <w:rPr>
          <w:rFonts w:ascii="Times New Roman" w:eastAsia="Times New Roman" w:hAnsi="Times New Roman" w:cs="Times New Roman"/>
          <w:b/>
          <w:sz w:val="24"/>
          <w:szCs w:val="24"/>
        </w:rPr>
        <w:t>ПРЕДМЕТНЫЕ РЕЗУЛЬТАТЫ</w:t>
      </w:r>
    </w:p>
    <w:p w14:paraId="6F3B0C3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К концу обучения </w:t>
      </w:r>
      <w:r w:rsidRPr="008B32C4">
        <w:rPr>
          <w:rFonts w:ascii="Times New Roman" w:eastAsia="Times New Roman" w:hAnsi="Times New Roman" w:cs="Times New Roman"/>
          <w:b/>
          <w:iCs/>
          <w:sz w:val="24"/>
          <w:szCs w:val="24"/>
        </w:rPr>
        <w:t>в 11 классе</w:t>
      </w:r>
      <w:r w:rsidRPr="00EC263E">
        <w:rPr>
          <w:rFonts w:ascii="Times New Roman" w:eastAsia="Times New Roman" w:hAnsi="Times New Roman" w:cs="Times New Roman"/>
          <w:sz w:val="24"/>
          <w:szCs w:val="24"/>
        </w:rPr>
        <w:t> обучающийся получит следующие предметные результаты по отдельным темам программы по физической культуре:</w:t>
      </w:r>
    </w:p>
    <w:p w14:paraId="474FECF3" w14:textId="77777777" w:rsidR="00DE0CB1" w:rsidRPr="008B32C4" w:rsidRDefault="00DE0CB1" w:rsidP="00DE0CB1">
      <w:pPr>
        <w:rPr>
          <w:rFonts w:ascii="Times New Roman" w:eastAsia="Times New Roman" w:hAnsi="Times New Roman" w:cs="Times New Roman"/>
          <w:b/>
          <w:sz w:val="24"/>
          <w:szCs w:val="24"/>
        </w:rPr>
      </w:pPr>
      <w:r w:rsidRPr="008B32C4">
        <w:rPr>
          <w:rFonts w:ascii="Times New Roman" w:eastAsia="Times New Roman" w:hAnsi="Times New Roman" w:cs="Times New Roman"/>
          <w:b/>
          <w:iCs/>
          <w:sz w:val="24"/>
          <w:szCs w:val="24"/>
        </w:rPr>
        <w:t>Раздел «Знания о физической культуре»:</w:t>
      </w:r>
    </w:p>
    <w:p w14:paraId="6041F9D2"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характеризовать адаптацию организма к физическим нагрузкам как основу укрепления здоровья, учитывать её этапы при планировании самостоятельных занятий кондиционной тренировкой;</w:t>
      </w:r>
    </w:p>
    <w:p w14:paraId="5E19DB6F"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положительно оценивать роль физической культуры в научной организации труда, профилактике профессиональных заболеваний и оптимизации работоспособности, предупреждении раннего старения и сохранении творческого долголетия;</w:t>
      </w:r>
    </w:p>
    <w:p w14:paraId="21040B9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выявлять возможные причины возникновения травм во время самостоятельных занятий физической культурой и спортом, руководствоваться правилами их предупреждения и оказания первой помощи.</w:t>
      </w:r>
    </w:p>
    <w:p w14:paraId="333E5B28" w14:textId="77777777" w:rsidR="00DE0CB1" w:rsidRPr="008B32C4" w:rsidRDefault="00DE0CB1" w:rsidP="00DE0CB1">
      <w:pPr>
        <w:rPr>
          <w:rFonts w:ascii="Times New Roman" w:eastAsia="Times New Roman" w:hAnsi="Times New Roman" w:cs="Times New Roman"/>
          <w:b/>
          <w:sz w:val="24"/>
          <w:szCs w:val="24"/>
        </w:rPr>
      </w:pPr>
      <w:r w:rsidRPr="008B32C4">
        <w:rPr>
          <w:rFonts w:ascii="Times New Roman" w:eastAsia="Times New Roman" w:hAnsi="Times New Roman" w:cs="Times New Roman"/>
          <w:b/>
          <w:iCs/>
          <w:sz w:val="24"/>
          <w:szCs w:val="24"/>
        </w:rPr>
        <w:t>Раздел «Организация самостоятельных занятий»:</w:t>
      </w:r>
    </w:p>
    <w:p w14:paraId="7A3BCE31"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планировать оздоровительные мероприятия в режиме учебной и трудовой деятельности с целью профилактики умственного и физического утомления, оптимизации работоспособности и функциональной активности основных психических процессов;</w:t>
      </w:r>
    </w:p>
    <w:p w14:paraId="636224A3"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организовывать и проводить сеансы релаксации, банных процедур и самомассажа с целью восстановления организма после умственных и физических нагрузок;</w:t>
      </w:r>
    </w:p>
    <w:p w14:paraId="47245E5A"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проводить самостоятельные занятия по подготовке к успешному выполнению нормативных требований комплекса «Готов к труду и обороне», планировать их содержание и физические нагрузки, исходя из индивидуальных результатов в тестовых испытаниях.</w:t>
      </w:r>
    </w:p>
    <w:p w14:paraId="59447411" w14:textId="77777777" w:rsidR="00DE0CB1" w:rsidRPr="008B32C4" w:rsidRDefault="00DE0CB1" w:rsidP="00DE0CB1">
      <w:pPr>
        <w:rPr>
          <w:rFonts w:ascii="Times New Roman" w:eastAsia="Times New Roman" w:hAnsi="Times New Roman" w:cs="Times New Roman"/>
          <w:b/>
          <w:sz w:val="24"/>
          <w:szCs w:val="24"/>
        </w:rPr>
      </w:pPr>
      <w:r w:rsidRPr="008B32C4">
        <w:rPr>
          <w:rFonts w:ascii="Times New Roman" w:eastAsia="Times New Roman" w:hAnsi="Times New Roman" w:cs="Times New Roman"/>
          <w:b/>
          <w:iCs/>
          <w:sz w:val="24"/>
          <w:szCs w:val="24"/>
        </w:rPr>
        <w:t>Раздел «Физическое совершенствование»:</w:t>
      </w:r>
    </w:p>
    <w:p w14:paraId="3225940E"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lastRenderedPageBreak/>
        <w:t>выполнять упражнения корригирующей и профилактической направленности, использовать их в режиме учебного дня и системе самостоятельных оздоровительных занятий;</w:t>
      </w:r>
    </w:p>
    <w:p w14:paraId="66ADBBCB"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выполнять комплексы упражнений из современных систем оздоровительной физической культуры, использовать их для самостоятельных занятий с учётом индивидуальных интересов и потребностей в физическом развитии и физическом совершенствовании;</w:t>
      </w:r>
    </w:p>
    <w:p w14:paraId="320A4B5D"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демонстрировать технику приёмов и защитных действий из атлетических единоборств, выполнять их во взаимодействии с партнёром;</w:t>
      </w:r>
    </w:p>
    <w:p w14:paraId="4FFA08D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демонстрировать основные технические и тактические действия в игровых видах спорта, выполнять их в условиях учебной и соревновательной деятельности (футбол, волейбол, баскетбол);</w:t>
      </w:r>
    </w:p>
    <w:p w14:paraId="46325369" w14:textId="77777777" w:rsidR="00DE0CB1" w:rsidRPr="00EC263E" w:rsidRDefault="00DE0CB1" w:rsidP="00DE0CB1">
      <w:pPr>
        <w:rPr>
          <w:rFonts w:ascii="Times New Roman" w:eastAsia="Times New Roman" w:hAnsi="Times New Roman" w:cs="Times New Roman"/>
          <w:sz w:val="24"/>
          <w:szCs w:val="24"/>
        </w:rPr>
      </w:pPr>
      <w:r w:rsidRPr="00EC263E">
        <w:rPr>
          <w:rFonts w:ascii="Times New Roman" w:eastAsia="Times New Roman" w:hAnsi="Times New Roman" w:cs="Times New Roman"/>
          <w:sz w:val="24"/>
          <w:szCs w:val="24"/>
        </w:rPr>
        <w:t>выполнять комплексы физических упражнений на развитие основных физических качеств, демонстрировать ежегодные приросты в тестовых заданиях Комплекса «Готов к труду и обороне».</w:t>
      </w:r>
    </w:p>
    <w:p w14:paraId="13B6B02D" w14:textId="5FA136C0" w:rsidR="00DE0CB1" w:rsidRDefault="00DE0CB1" w:rsidP="00DE0CB1">
      <w:pPr>
        <w:rPr>
          <w:rFonts w:ascii="Times New Roman" w:eastAsia="Times New Roman" w:hAnsi="Times New Roman" w:cs="Times New Roman"/>
          <w:caps/>
          <w:sz w:val="24"/>
          <w:szCs w:val="24"/>
        </w:rPr>
      </w:pPr>
    </w:p>
    <w:p w14:paraId="46BE5F4F" w14:textId="105B2155" w:rsidR="00DE0CB1" w:rsidRDefault="00DE0CB1" w:rsidP="00DE0CB1">
      <w:pPr>
        <w:rPr>
          <w:rFonts w:ascii="Times New Roman" w:eastAsia="Times New Roman" w:hAnsi="Times New Roman" w:cs="Times New Roman"/>
          <w:caps/>
          <w:sz w:val="24"/>
          <w:szCs w:val="24"/>
        </w:rPr>
      </w:pPr>
    </w:p>
    <w:p w14:paraId="131A863C" w14:textId="7B9C62CA" w:rsidR="00DE0CB1" w:rsidRDefault="00DE0CB1" w:rsidP="00DE0CB1">
      <w:pPr>
        <w:rPr>
          <w:rFonts w:ascii="Times New Roman" w:eastAsia="Times New Roman" w:hAnsi="Times New Roman" w:cs="Times New Roman"/>
          <w:caps/>
          <w:sz w:val="24"/>
          <w:szCs w:val="24"/>
        </w:rPr>
      </w:pPr>
    </w:p>
    <w:p w14:paraId="3986EC06" w14:textId="081979C6" w:rsidR="00DE0CB1" w:rsidRDefault="00DE0CB1" w:rsidP="00DE0CB1">
      <w:pPr>
        <w:rPr>
          <w:rFonts w:ascii="Times New Roman" w:eastAsia="Times New Roman" w:hAnsi="Times New Roman" w:cs="Times New Roman"/>
          <w:caps/>
          <w:sz w:val="24"/>
          <w:szCs w:val="24"/>
        </w:rPr>
      </w:pPr>
    </w:p>
    <w:p w14:paraId="5461615E" w14:textId="36E13515" w:rsidR="00DE0CB1" w:rsidRDefault="00DE0CB1" w:rsidP="00DE0CB1">
      <w:pPr>
        <w:rPr>
          <w:rFonts w:ascii="Times New Roman" w:eastAsia="Times New Roman" w:hAnsi="Times New Roman" w:cs="Times New Roman"/>
          <w:caps/>
          <w:sz w:val="24"/>
          <w:szCs w:val="24"/>
        </w:rPr>
      </w:pPr>
    </w:p>
    <w:p w14:paraId="78BE299D" w14:textId="324F54B6" w:rsidR="00DE0CB1" w:rsidRDefault="00DE0CB1" w:rsidP="00DE0CB1">
      <w:pPr>
        <w:rPr>
          <w:rFonts w:ascii="Times New Roman" w:eastAsia="Times New Roman" w:hAnsi="Times New Roman" w:cs="Times New Roman"/>
          <w:caps/>
          <w:sz w:val="24"/>
          <w:szCs w:val="24"/>
        </w:rPr>
      </w:pPr>
    </w:p>
    <w:p w14:paraId="28719A84" w14:textId="29418FF9" w:rsidR="00DE0CB1" w:rsidRDefault="00DE0CB1" w:rsidP="00DE0CB1">
      <w:pPr>
        <w:rPr>
          <w:rFonts w:ascii="Times New Roman" w:eastAsia="Times New Roman" w:hAnsi="Times New Roman" w:cs="Times New Roman"/>
          <w:caps/>
          <w:sz w:val="24"/>
          <w:szCs w:val="24"/>
        </w:rPr>
      </w:pPr>
    </w:p>
    <w:p w14:paraId="533D0B03" w14:textId="67DC5DD6" w:rsidR="00DE0CB1" w:rsidRDefault="00DE0CB1" w:rsidP="00DE0CB1">
      <w:pPr>
        <w:rPr>
          <w:rFonts w:ascii="Times New Roman" w:eastAsia="Times New Roman" w:hAnsi="Times New Roman" w:cs="Times New Roman"/>
          <w:caps/>
          <w:sz w:val="24"/>
          <w:szCs w:val="24"/>
        </w:rPr>
      </w:pPr>
    </w:p>
    <w:p w14:paraId="0C08BC3A" w14:textId="4629BC9C" w:rsidR="00DE0CB1" w:rsidRDefault="00DE0CB1" w:rsidP="00DE0CB1">
      <w:pPr>
        <w:rPr>
          <w:rFonts w:ascii="Times New Roman" w:eastAsia="Times New Roman" w:hAnsi="Times New Roman" w:cs="Times New Roman"/>
          <w:caps/>
          <w:sz w:val="24"/>
          <w:szCs w:val="24"/>
        </w:rPr>
      </w:pPr>
    </w:p>
    <w:p w14:paraId="4A3587B6" w14:textId="02A41F32" w:rsidR="00DE0CB1" w:rsidRDefault="00DE0CB1" w:rsidP="00DE0CB1">
      <w:pPr>
        <w:rPr>
          <w:rFonts w:ascii="Times New Roman" w:eastAsia="Times New Roman" w:hAnsi="Times New Roman" w:cs="Times New Roman"/>
          <w:caps/>
          <w:sz w:val="24"/>
          <w:szCs w:val="24"/>
        </w:rPr>
      </w:pPr>
    </w:p>
    <w:p w14:paraId="6D4D7EFA" w14:textId="77777777" w:rsidR="00DE0CB1" w:rsidRPr="00945046" w:rsidRDefault="00DE0CB1" w:rsidP="00DE0CB1">
      <w:pPr>
        <w:rPr>
          <w:rFonts w:ascii="Times New Roman" w:eastAsia="Times New Roman" w:hAnsi="Times New Roman" w:cs="Times New Roman"/>
          <w:caps/>
          <w:sz w:val="24"/>
          <w:szCs w:val="24"/>
        </w:rPr>
      </w:pPr>
    </w:p>
    <w:p w14:paraId="53F993DE" w14:textId="5C7F0EA0" w:rsidR="00DE0CB1" w:rsidRPr="00EC263E" w:rsidRDefault="00DE0CB1" w:rsidP="00DE0CB1">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тематическое планирование</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713"/>
        <w:gridCol w:w="11559"/>
        <w:gridCol w:w="1951"/>
        <w:gridCol w:w="75"/>
        <w:gridCol w:w="90"/>
      </w:tblGrid>
      <w:tr w:rsidR="00DE0CB1" w:rsidRPr="003D6370" w14:paraId="67DC47F8" w14:textId="77777777" w:rsidTr="00695DF8">
        <w:trPr>
          <w:gridAfter w:val="1"/>
          <w:tblHeader/>
          <w:tblCellSpacing w:w="15" w:type="dxa"/>
        </w:trPr>
        <w:tc>
          <w:tcPr>
            <w:tcW w:w="0" w:type="auto"/>
            <w:vMerge w:val="restart"/>
            <w:hideMark/>
          </w:tcPr>
          <w:p w14:paraId="28AA8DA8"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 п/п</w:t>
            </w:r>
          </w:p>
        </w:tc>
        <w:tc>
          <w:tcPr>
            <w:tcW w:w="0" w:type="auto"/>
            <w:vMerge w:val="restart"/>
            <w:hideMark/>
          </w:tcPr>
          <w:p w14:paraId="32092FFD"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Наименование разделов и тем программы</w:t>
            </w:r>
          </w:p>
        </w:tc>
        <w:tc>
          <w:tcPr>
            <w:tcW w:w="0" w:type="auto"/>
            <w:hideMark/>
          </w:tcPr>
          <w:p w14:paraId="2582BB1A"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Количество часов</w:t>
            </w:r>
          </w:p>
        </w:tc>
        <w:tc>
          <w:tcPr>
            <w:tcW w:w="0" w:type="auto"/>
            <w:vMerge w:val="restart"/>
            <w:hideMark/>
          </w:tcPr>
          <w:p w14:paraId="2350A525" w14:textId="77777777" w:rsidR="00DE0CB1" w:rsidRPr="003D6370" w:rsidRDefault="00DE0CB1" w:rsidP="00695DF8">
            <w:pPr>
              <w:spacing w:after="0" w:line="240" w:lineRule="auto"/>
              <w:jc w:val="center"/>
              <w:rPr>
                <w:rFonts w:ascii="inherit" w:eastAsia="Times New Roman" w:hAnsi="inherit" w:cs="Times New Roman"/>
                <w:sz w:val="20"/>
                <w:szCs w:val="20"/>
              </w:rPr>
            </w:pPr>
          </w:p>
        </w:tc>
      </w:tr>
      <w:tr w:rsidR="00DE0CB1" w:rsidRPr="003D6370" w14:paraId="3C58CA88" w14:textId="77777777" w:rsidTr="00695DF8">
        <w:trPr>
          <w:gridAfter w:val="1"/>
          <w:tblHeader/>
          <w:tblCellSpacing w:w="15" w:type="dxa"/>
        </w:trPr>
        <w:tc>
          <w:tcPr>
            <w:tcW w:w="0" w:type="auto"/>
            <w:vMerge/>
            <w:vAlign w:val="center"/>
            <w:hideMark/>
          </w:tcPr>
          <w:p w14:paraId="08C1D288" w14:textId="77777777" w:rsidR="00DE0CB1" w:rsidRPr="003D6370" w:rsidRDefault="00DE0CB1" w:rsidP="00695DF8">
            <w:pPr>
              <w:spacing w:after="0" w:line="240" w:lineRule="auto"/>
              <w:rPr>
                <w:rFonts w:ascii="inherit" w:eastAsia="Times New Roman" w:hAnsi="inherit" w:cs="Times New Roman"/>
                <w:sz w:val="20"/>
                <w:szCs w:val="20"/>
              </w:rPr>
            </w:pPr>
          </w:p>
        </w:tc>
        <w:tc>
          <w:tcPr>
            <w:tcW w:w="0" w:type="auto"/>
            <w:vMerge/>
            <w:vAlign w:val="center"/>
            <w:hideMark/>
          </w:tcPr>
          <w:p w14:paraId="0EB6724B" w14:textId="77777777" w:rsidR="00DE0CB1" w:rsidRPr="003D6370" w:rsidRDefault="00DE0CB1" w:rsidP="00695DF8">
            <w:pPr>
              <w:spacing w:after="0" w:line="240" w:lineRule="auto"/>
              <w:rPr>
                <w:rFonts w:ascii="inherit" w:eastAsia="Times New Roman" w:hAnsi="inherit" w:cs="Times New Roman"/>
                <w:sz w:val="20"/>
                <w:szCs w:val="20"/>
              </w:rPr>
            </w:pPr>
          </w:p>
        </w:tc>
        <w:tc>
          <w:tcPr>
            <w:tcW w:w="0" w:type="auto"/>
            <w:hideMark/>
          </w:tcPr>
          <w:p w14:paraId="084B5448"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Всего</w:t>
            </w:r>
          </w:p>
        </w:tc>
        <w:tc>
          <w:tcPr>
            <w:tcW w:w="0" w:type="auto"/>
            <w:vMerge/>
            <w:hideMark/>
          </w:tcPr>
          <w:p w14:paraId="4CED0800" w14:textId="77777777" w:rsidR="00DE0CB1" w:rsidRPr="003D6370" w:rsidRDefault="00DE0CB1" w:rsidP="00695DF8">
            <w:pPr>
              <w:spacing w:after="0" w:line="240" w:lineRule="auto"/>
              <w:rPr>
                <w:rFonts w:ascii="inherit" w:eastAsia="Times New Roman" w:hAnsi="inherit" w:cs="Times New Roman"/>
                <w:sz w:val="20"/>
                <w:szCs w:val="20"/>
              </w:rPr>
            </w:pPr>
          </w:p>
        </w:tc>
      </w:tr>
      <w:tr w:rsidR="00DE0CB1" w:rsidRPr="003D6370" w14:paraId="08F17501" w14:textId="77777777" w:rsidTr="00695DF8">
        <w:trPr>
          <w:gridAfter w:val="1"/>
          <w:tblCellSpacing w:w="15" w:type="dxa"/>
        </w:trPr>
        <w:tc>
          <w:tcPr>
            <w:tcW w:w="0" w:type="auto"/>
            <w:gridSpan w:val="4"/>
            <w:hideMark/>
          </w:tcPr>
          <w:p w14:paraId="355E97C7"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b/>
                <w:bCs/>
                <w:sz w:val="20"/>
                <w:szCs w:val="20"/>
              </w:rPr>
              <w:t>Раздел 1.</w:t>
            </w:r>
            <w:r w:rsidRPr="003D6370">
              <w:rPr>
                <w:rFonts w:ascii="inherit" w:eastAsia="Times New Roman" w:hAnsi="inherit" w:cs="Times New Roman"/>
                <w:sz w:val="20"/>
                <w:szCs w:val="20"/>
              </w:rPr>
              <w:t xml:space="preserve"> </w:t>
            </w:r>
            <w:r w:rsidRPr="003D6370">
              <w:rPr>
                <w:rFonts w:ascii="inherit" w:eastAsia="Times New Roman" w:hAnsi="inherit" w:cs="Times New Roman"/>
                <w:b/>
                <w:bCs/>
                <w:sz w:val="20"/>
                <w:szCs w:val="20"/>
              </w:rPr>
              <w:t>Знания о физической культуре</w:t>
            </w:r>
          </w:p>
        </w:tc>
      </w:tr>
      <w:tr w:rsidR="00DE0CB1" w:rsidRPr="003D6370" w14:paraId="7C16B828" w14:textId="77777777" w:rsidTr="00695DF8">
        <w:trPr>
          <w:gridAfter w:val="2"/>
          <w:tblCellSpacing w:w="15" w:type="dxa"/>
        </w:trPr>
        <w:tc>
          <w:tcPr>
            <w:tcW w:w="0" w:type="auto"/>
            <w:hideMark/>
          </w:tcPr>
          <w:p w14:paraId="32225452"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1.1</w:t>
            </w:r>
          </w:p>
        </w:tc>
        <w:tc>
          <w:tcPr>
            <w:tcW w:w="0" w:type="auto"/>
            <w:hideMark/>
          </w:tcPr>
          <w:p w14:paraId="6A09A707"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Здоровый образ жизни современного человека</w:t>
            </w:r>
          </w:p>
        </w:tc>
        <w:tc>
          <w:tcPr>
            <w:tcW w:w="0" w:type="auto"/>
            <w:hideMark/>
          </w:tcPr>
          <w:p w14:paraId="0F599E33"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1</w:t>
            </w:r>
          </w:p>
        </w:tc>
      </w:tr>
      <w:tr w:rsidR="00DE0CB1" w:rsidRPr="003D6370" w14:paraId="68F635BB" w14:textId="77777777" w:rsidTr="00695DF8">
        <w:trPr>
          <w:gridAfter w:val="2"/>
          <w:tblCellSpacing w:w="15" w:type="dxa"/>
        </w:trPr>
        <w:tc>
          <w:tcPr>
            <w:tcW w:w="0" w:type="auto"/>
            <w:hideMark/>
          </w:tcPr>
          <w:p w14:paraId="0EA3C820"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1.2</w:t>
            </w:r>
          </w:p>
        </w:tc>
        <w:tc>
          <w:tcPr>
            <w:tcW w:w="0" w:type="auto"/>
            <w:hideMark/>
          </w:tcPr>
          <w:p w14:paraId="3C413530"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Профилактика травматизма и оказание перовой помощи во время занятий физической культурой</w:t>
            </w:r>
          </w:p>
        </w:tc>
        <w:tc>
          <w:tcPr>
            <w:tcW w:w="0" w:type="auto"/>
            <w:hideMark/>
          </w:tcPr>
          <w:p w14:paraId="2CA249CE"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1</w:t>
            </w:r>
          </w:p>
        </w:tc>
      </w:tr>
      <w:tr w:rsidR="00DE0CB1" w:rsidRPr="003D6370" w14:paraId="5729627C" w14:textId="77777777" w:rsidTr="00695DF8">
        <w:trPr>
          <w:gridAfter w:val="2"/>
          <w:tblCellSpacing w:w="15" w:type="dxa"/>
        </w:trPr>
        <w:tc>
          <w:tcPr>
            <w:tcW w:w="0" w:type="auto"/>
            <w:gridSpan w:val="2"/>
            <w:hideMark/>
          </w:tcPr>
          <w:p w14:paraId="4878353A"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Итого по разделу</w:t>
            </w:r>
          </w:p>
        </w:tc>
        <w:tc>
          <w:tcPr>
            <w:tcW w:w="0" w:type="auto"/>
            <w:hideMark/>
          </w:tcPr>
          <w:p w14:paraId="469EDA4C"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2</w:t>
            </w:r>
          </w:p>
        </w:tc>
      </w:tr>
      <w:tr w:rsidR="00DE0CB1" w:rsidRPr="003D6370" w14:paraId="6E450DC4" w14:textId="77777777" w:rsidTr="00695DF8">
        <w:trPr>
          <w:tblCellSpacing w:w="15" w:type="dxa"/>
        </w:trPr>
        <w:tc>
          <w:tcPr>
            <w:tcW w:w="0" w:type="auto"/>
            <w:gridSpan w:val="4"/>
            <w:hideMark/>
          </w:tcPr>
          <w:p w14:paraId="69B416D2"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b/>
                <w:bCs/>
                <w:sz w:val="20"/>
                <w:szCs w:val="20"/>
              </w:rPr>
              <w:t>Раздел 2.</w:t>
            </w:r>
            <w:r w:rsidRPr="003D6370">
              <w:rPr>
                <w:rFonts w:ascii="inherit" w:eastAsia="Times New Roman" w:hAnsi="inherit" w:cs="Times New Roman"/>
                <w:sz w:val="20"/>
                <w:szCs w:val="20"/>
              </w:rPr>
              <w:t xml:space="preserve"> </w:t>
            </w:r>
            <w:r w:rsidRPr="003D6370">
              <w:rPr>
                <w:rFonts w:ascii="inherit" w:eastAsia="Times New Roman" w:hAnsi="inherit" w:cs="Times New Roman"/>
                <w:b/>
                <w:bCs/>
                <w:sz w:val="20"/>
                <w:szCs w:val="20"/>
              </w:rPr>
              <w:t>Способы самостоятельной двигательной деятельности</w:t>
            </w:r>
          </w:p>
        </w:tc>
        <w:tc>
          <w:tcPr>
            <w:tcW w:w="0" w:type="auto"/>
            <w:hideMark/>
          </w:tcPr>
          <w:p w14:paraId="3CDC6615" w14:textId="77777777" w:rsidR="00DE0CB1" w:rsidRPr="003D6370" w:rsidRDefault="00DE0CB1" w:rsidP="00695DF8">
            <w:pPr>
              <w:spacing w:after="0" w:line="240" w:lineRule="auto"/>
              <w:rPr>
                <w:rFonts w:ascii="Times New Roman" w:eastAsia="Times New Roman" w:hAnsi="Times New Roman" w:cs="Times New Roman"/>
                <w:sz w:val="20"/>
                <w:szCs w:val="20"/>
              </w:rPr>
            </w:pPr>
          </w:p>
        </w:tc>
      </w:tr>
      <w:tr w:rsidR="00DE0CB1" w:rsidRPr="003D6370" w14:paraId="112FC6EE" w14:textId="77777777" w:rsidTr="00695DF8">
        <w:trPr>
          <w:gridAfter w:val="2"/>
          <w:tblCellSpacing w:w="15" w:type="dxa"/>
        </w:trPr>
        <w:tc>
          <w:tcPr>
            <w:tcW w:w="0" w:type="auto"/>
            <w:hideMark/>
          </w:tcPr>
          <w:p w14:paraId="6A2E05BF"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2.1</w:t>
            </w:r>
          </w:p>
        </w:tc>
        <w:tc>
          <w:tcPr>
            <w:tcW w:w="0" w:type="auto"/>
            <w:hideMark/>
          </w:tcPr>
          <w:p w14:paraId="029F5FCF"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Современные оздоровительные методы и процедуры в режиме здорового образа жизни</w:t>
            </w:r>
          </w:p>
        </w:tc>
        <w:tc>
          <w:tcPr>
            <w:tcW w:w="0" w:type="auto"/>
            <w:hideMark/>
          </w:tcPr>
          <w:p w14:paraId="372B3F7F"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1</w:t>
            </w:r>
          </w:p>
        </w:tc>
      </w:tr>
      <w:tr w:rsidR="00DE0CB1" w:rsidRPr="003D6370" w14:paraId="0DB48263" w14:textId="77777777" w:rsidTr="00695DF8">
        <w:trPr>
          <w:gridAfter w:val="2"/>
          <w:tblCellSpacing w:w="15" w:type="dxa"/>
        </w:trPr>
        <w:tc>
          <w:tcPr>
            <w:tcW w:w="0" w:type="auto"/>
            <w:hideMark/>
          </w:tcPr>
          <w:p w14:paraId="70EF5021"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2.2</w:t>
            </w:r>
          </w:p>
        </w:tc>
        <w:tc>
          <w:tcPr>
            <w:tcW w:w="0" w:type="auto"/>
            <w:hideMark/>
          </w:tcPr>
          <w:p w14:paraId="27E2009E"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Самостоятельная подготовка к выполнению нормативных требований комплекса «Готов к труду и обороне»</w:t>
            </w:r>
          </w:p>
        </w:tc>
        <w:tc>
          <w:tcPr>
            <w:tcW w:w="0" w:type="auto"/>
            <w:hideMark/>
          </w:tcPr>
          <w:p w14:paraId="243E8657"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1</w:t>
            </w:r>
          </w:p>
        </w:tc>
      </w:tr>
      <w:tr w:rsidR="00DE0CB1" w:rsidRPr="003D6370" w14:paraId="4E602A12" w14:textId="77777777" w:rsidTr="00695DF8">
        <w:trPr>
          <w:gridAfter w:val="2"/>
          <w:tblCellSpacing w:w="15" w:type="dxa"/>
        </w:trPr>
        <w:tc>
          <w:tcPr>
            <w:tcW w:w="0" w:type="auto"/>
            <w:gridSpan w:val="2"/>
            <w:hideMark/>
          </w:tcPr>
          <w:p w14:paraId="60FACE14"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Итого по разделу</w:t>
            </w:r>
          </w:p>
        </w:tc>
        <w:tc>
          <w:tcPr>
            <w:tcW w:w="0" w:type="auto"/>
            <w:hideMark/>
          </w:tcPr>
          <w:p w14:paraId="10C0C55D" w14:textId="77777777" w:rsidR="00DE0CB1" w:rsidRPr="003E4493" w:rsidRDefault="00DE0CB1" w:rsidP="00695DF8">
            <w:pPr>
              <w:spacing w:after="0" w:line="240" w:lineRule="auto"/>
              <w:jc w:val="center"/>
              <w:rPr>
                <w:rFonts w:ascii="inherit" w:eastAsia="Times New Roman" w:hAnsi="inherit" w:cs="Times New Roman"/>
                <w:sz w:val="20"/>
                <w:szCs w:val="20"/>
                <w:lang w:val="en-US"/>
              </w:rPr>
            </w:pPr>
            <w:r>
              <w:rPr>
                <w:rFonts w:ascii="inherit" w:eastAsia="Times New Roman" w:hAnsi="inherit" w:cs="Times New Roman"/>
                <w:sz w:val="20"/>
                <w:szCs w:val="20"/>
                <w:lang w:val="en-US"/>
              </w:rPr>
              <w:t>2</w:t>
            </w:r>
          </w:p>
        </w:tc>
      </w:tr>
      <w:tr w:rsidR="00DE0CB1" w:rsidRPr="003D6370" w14:paraId="7D90FD54" w14:textId="77777777" w:rsidTr="00695DF8">
        <w:trPr>
          <w:tblCellSpacing w:w="15" w:type="dxa"/>
        </w:trPr>
        <w:tc>
          <w:tcPr>
            <w:tcW w:w="0" w:type="auto"/>
            <w:gridSpan w:val="4"/>
            <w:hideMark/>
          </w:tcPr>
          <w:p w14:paraId="5A3AD199"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b/>
                <w:bCs/>
                <w:sz w:val="20"/>
                <w:szCs w:val="20"/>
              </w:rPr>
              <w:t>ФИЗИЧЕСКОЕ СОВЕРШЕНСТВОВАНИЕ</w:t>
            </w:r>
          </w:p>
        </w:tc>
        <w:tc>
          <w:tcPr>
            <w:tcW w:w="0" w:type="auto"/>
            <w:hideMark/>
          </w:tcPr>
          <w:p w14:paraId="1D87CB5A" w14:textId="77777777" w:rsidR="00DE0CB1" w:rsidRPr="003D6370" w:rsidRDefault="00DE0CB1" w:rsidP="00695DF8">
            <w:pPr>
              <w:spacing w:after="0" w:line="240" w:lineRule="auto"/>
              <w:rPr>
                <w:rFonts w:ascii="Times New Roman" w:eastAsia="Times New Roman" w:hAnsi="Times New Roman" w:cs="Times New Roman"/>
                <w:sz w:val="20"/>
                <w:szCs w:val="20"/>
              </w:rPr>
            </w:pPr>
          </w:p>
        </w:tc>
      </w:tr>
      <w:tr w:rsidR="00DE0CB1" w:rsidRPr="003D6370" w14:paraId="257A5DA8" w14:textId="77777777" w:rsidTr="00695DF8">
        <w:trPr>
          <w:tblCellSpacing w:w="15" w:type="dxa"/>
        </w:trPr>
        <w:tc>
          <w:tcPr>
            <w:tcW w:w="0" w:type="auto"/>
            <w:gridSpan w:val="4"/>
            <w:hideMark/>
          </w:tcPr>
          <w:p w14:paraId="3E538437"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b/>
                <w:bCs/>
                <w:sz w:val="20"/>
                <w:szCs w:val="20"/>
              </w:rPr>
              <w:t>Раздел 1.</w:t>
            </w:r>
            <w:r w:rsidRPr="003D6370">
              <w:rPr>
                <w:rFonts w:ascii="inherit" w:eastAsia="Times New Roman" w:hAnsi="inherit" w:cs="Times New Roman"/>
                <w:sz w:val="20"/>
                <w:szCs w:val="20"/>
              </w:rPr>
              <w:t xml:space="preserve"> </w:t>
            </w:r>
            <w:r w:rsidRPr="003D6370">
              <w:rPr>
                <w:rFonts w:ascii="inherit" w:eastAsia="Times New Roman" w:hAnsi="inherit" w:cs="Times New Roman"/>
                <w:b/>
                <w:bCs/>
                <w:sz w:val="20"/>
                <w:szCs w:val="20"/>
              </w:rPr>
              <w:t>Физкультурно-оздоровительная деятельность</w:t>
            </w:r>
          </w:p>
        </w:tc>
        <w:tc>
          <w:tcPr>
            <w:tcW w:w="0" w:type="auto"/>
            <w:hideMark/>
          </w:tcPr>
          <w:p w14:paraId="2503FFD5" w14:textId="77777777" w:rsidR="00DE0CB1" w:rsidRPr="003D6370" w:rsidRDefault="00DE0CB1" w:rsidP="00695DF8">
            <w:pPr>
              <w:spacing w:after="0" w:line="240" w:lineRule="auto"/>
              <w:rPr>
                <w:rFonts w:ascii="Times New Roman" w:eastAsia="Times New Roman" w:hAnsi="Times New Roman" w:cs="Times New Roman"/>
                <w:sz w:val="20"/>
                <w:szCs w:val="20"/>
              </w:rPr>
            </w:pPr>
          </w:p>
        </w:tc>
      </w:tr>
      <w:tr w:rsidR="00DE0CB1" w:rsidRPr="003D6370" w14:paraId="359B4D64" w14:textId="77777777" w:rsidTr="00695DF8">
        <w:trPr>
          <w:gridAfter w:val="2"/>
          <w:tblCellSpacing w:w="15" w:type="dxa"/>
        </w:trPr>
        <w:tc>
          <w:tcPr>
            <w:tcW w:w="0" w:type="auto"/>
            <w:hideMark/>
          </w:tcPr>
          <w:p w14:paraId="6267B040"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1.1</w:t>
            </w:r>
          </w:p>
        </w:tc>
        <w:tc>
          <w:tcPr>
            <w:tcW w:w="0" w:type="auto"/>
            <w:hideMark/>
          </w:tcPr>
          <w:p w14:paraId="3EE16642"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Физкультурно-оздоровительная деятельность</w:t>
            </w:r>
          </w:p>
        </w:tc>
        <w:tc>
          <w:tcPr>
            <w:tcW w:w="0" w:type="auto"/>
            <w:hideMark/>
          </w:tcPr>
          <w:p w14:paraId="681CD81A" w14:textId="77777777" w:rsidR="00DE0CB1" w:rsidRPr="003E4493"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В процессе урока</w:t>
            </w:r>
          </w:p>
        </w:tc>
      </w:tr>
      <w:tr w:rsidR="00DE0CB1" w:rsidRPr="003D6370" w14:paraId="6F81C3D7" w14:textId="77777777" w:rsidTr="00695DF8">
        <w:trPr>
          <w:tblCellSpacing w:w="15" w:type="dxa"/>
        </w:trPr>
        <w:tc>
          <w:tcPr>
            <w:tcW w:w="0" w:type="auto"/>
            <w:gridSpan w:val="4"/>
            <w:hideMark/>
          </w:tcPr>
          <w:p w14:paraId="21F4B70B"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b/>
                <w:bCs/>
                <w:sz w:val="20"/>
                <w:szCs w:val="20"/>
              </w:rPr>
              <w:t>Раздел 2.</w:t>
            </w:r>
            <w:r w:rsidRPr="003D6370">
              <w:rPr>
                <w:rFonts w:ascii="inherit" w:eastAsia="Times New Roman" w:hAnsi="inherit" w:cs="Times New Roman"/>
                <w:sz w:val="20"/>
                <w:szCs w:val="20"/>
              </w:rPr>
              <w:t xml:space="preserve"> </w:t>
            </w:r>
            <w:r w:rsidRPr="003D6370">
              <w:rPr>
                <w:rFonts w:ascii="inherit" w:eastAsia="Times New Roman" w:hAnsi="inherit" w:cs="Times New Roman"/>
                <w:b/>
                <w:bCs/>
                <w:sz w:val="20"/>
                <w:szCs w:val="20"/>
              </w:rPr>
              <w:t>Спортивно-оздоровительная деятельность</w:t>
            </w:r>
          </w:p>
        </w:tc>
        <w:tc>
          <w:tcPr>
            <w:tcW w:w="0" w:type="auto"/>
            <w:hideMark/>
          </w:tcPr>
          <w:p w14:paraId="441EDFF0" w14:textId="77777777" w:rsidR="00DE0CB1" w:rsidRPr="003D6370" w:rsidRDefault="00DE0CB1" w:rsidP="00695DF8">
            <w:pPr>
              <w:spacing w:after="0" w:line="240" w:lineRule="auto"/>
              <w:rPr>
                <w:rFonts w:ascii="Times New Roman" w:eastAsia="Times New Roman" w:hAnsi="Times New Roman" w:cs="Times New Roman"/>
                <w:sz w:val="20"/>
                <w:szCs w:val="20"/>
              </w:rPr>
            </w:pPr>
          </w:p>
        </w:tc>
      </w:tr>
      <w:tr w:rsidR="00DE0CB1" w:rsidRPr="003D6370" w14:paraId="56D8557D" w14:textId="77777777" w:rsidTr="00695DF8">
        <w:trPr>
          <w:gridAfter w:val="2"/>
          <w:tblCellSpacing w:w="15" w:type="dxa"/>
        </w:trPr>
        <w:tc>
          <w:tcPr>
            <w:tcW w:w="0" w:type="auto"/>
            <w:hideMark/>
          </w:tcPr>
          <w:p w14:paraId="6042FE26"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2.1</w:t>
            </w:r>
          </w:p>
        </w:tc>
        <w:tc>
          <w:tcPr>
            <w:tcW w:w="0" w:type="auto"/>
            <w:hideMark/>
          </w:tcPr>
          <w:p w14:paraId="051CD924"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Pr>
                <w:rFonts w:ascii="inherit" w:eastAsia="Times New Roman" w:hAnsi="inherit" w:cs="Times New Roman"/>
                <w:sz w:val="20"/>
                <w:szCs w:val="20"/>
              </w:rPr>
              <w:t xml:space="preserve">Модуль </w:t>
            </w:r>
            <w:r>
              <w:rPr>
                <w:rFonts w:ascii="inherit" w:eastAsia="Times New Roman" w:hAnsi="inherit" w:cs="Times New Roman" w:hint="eastAsia"/>
                <w:sz w:val="20"/>
                <w:szCs w:val="20"/>
              </w:rPr>
              <w:t>«</w:t>
            </w:r>
            <w:r>
              <w:rPr>
                <w:rFonts w:ascii="inherit" w:eastAsia="Times New Roman" w:hAnsi="inherit" w:cs="Times New Roman"/>
                <w:sz w:val="20"/>
                <w:szCs w:val="20"/>
              </w:rPr>
              <w:t>Легкая атлетика</w:t>
            </w:r>
            <w:r>
              <w:rPr>
                <w:rFonts w:ascii="inherit" w:eastAsia="Times New Roman" w:hAnsi="inherit" w:cs="Times New Roman" w:hint="eastAsia"/>
                <w:sz w:val="20"/>
                <w:szCs w:val="20"/>
              </w:rPr>
              <w:t>»</w:t>
            </w:r>
          </w:p>
        </w:tc>
        <w:tc>
          <w:tcPr>
            <w:tcW w:w="0" w:type="auto"/>
            <w:hideMark/>
          </w:tcPr>
          <w:p w14:paraId="3EC2EBAE"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16</w:t>
            </w:r>
          </w:p>
        </w:tc>
      </w:tr>
      <w:tr w:rsidR="00DE0CB1" w:rsidRPr="003D6370" w14:paraId="10CDA0F5" w14:textId="77777777" w:rsidTr="00695DF8">
        <w:trPr>
          <w:gridAfter w:val="2"/>
          <w:tblCellSpacing w:w="15" w:type="dxa"/>
        </w:trPr>
        <w:tc>
          <w:tcPr>
            <w:tcW w:w="0" w:type="auto"/>
            <w:hideMark/>
          </w:tcPr>
          <w:p w14:paraId="44549019"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2.2</w:t>
            </w:r>
          </w:p>
        </w:tc>
        <w:tc>
          <w:tcPr>
            <w:tcW w:w="0" w:type="auto"/>
            <w:hideMark/>
          </w:tcPr>
          <w:p w14:paraId="7B28FA4D"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Pr>
                <w:rFonts w:ascii="inherit" w:eastAsia="Times New Roman" w:hAnsi="inherit" w:cs="Times New Roman"/>
                <w:sz w:val="20"/>
                <w:szCs w:val="20"/>
              </w:rPr>
              <w:t xml:space="preserve">Модуль </w:t>
            </w:r>
            <w:r>
              <w:rPr>
                <w:rFonts w:ascii="inherit" w:eastAsia="Times New Roman" w:hAnsi="inherit" w:cs="Times New Roman" w:hint="eastAsia"/>
                <w:sz w:val="20"/>
                <w:szCs w:val="20"/>
              </w:rPr>
              <w:t>«</w:t>
            </w:r>
            <w:r>
              <w:rPr>
                <w:rFonts w:ascii="inherit" w:eastAsia="Times New Roman" w:hAnsi="inherit" w:cs="Times New Roman"/>
                <w:sz w:val="20"/>
                <w:szCs w:val="20"/>
              </w:rPr>
              <w:t>Гимнастика</w:t>
            </w:r>
            <w:r>
              <w:rPr>
                <w:rFonts w:ascii="inherit" w:eastAsia="Times New Roman" w:hAnsi="inherit" w:cs="Times New Roman" w:hint="eastAsia"/>
                <w:sz w:val="20"/>
                <w:szCs w:val="20"/>
              </w:rPr>
              <w:t>»</w:t>
            </w:r>
          </w:p>
        </w:tc>
        <w:tc>
          <w:tcPr>
            <w:tcW w:w="0" w:type="auto"/>
            <w:hideMark/>
          </w:tcPr>
          <w:p w14:paraId="6E175966"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12</w:t>
            </w:r>
          </w:p>
        </w:tc>
      </w:tr>
      <w:tr w:rsidR="00DE0CB1" w:rsidRPr="003D6370" w14:paraId="1E09AA12" w14:textId="77777777" w:rsidTr="00695DF8">
        <w:trPr>
          <w:gridAfter w:val="2"/>
          <w:tblCellSpacing w:w="15" w:type="dxa"/>
        </w:trPr>
        <w:tc>
          <w:tcPr>
            <w:tcW w:w="0" w:type="auto"/>
            <w:hideMark/>
          </w:tcPr>
          <w:p w14:paraId="3BA49711"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2.3</w:t>
            </w:r>
          </w:p>
        </w:tc>
        <w:tc>
          <w:tcPr>
            <w:tcW w:w="0" w:type="auto"/>
            <w:hideMark/>
          </w:tcPr>
          <w:p w14:paraId="34444CA1"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Модуль «Спортивные игры». Баскетбол</w:t>
            </w:r>
          </w:p>
        </w:tc>
        <w:tc>
          <w:tcPr>
            <w:tcW w:w="0" w:type="auto"/>
            <w:hideMark/>
          </w:tcPr>
          <w:p w14:paraId="3B3C9414"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18</w:t>
            </w:r>
          </w:p>
        </w:tc>
      </w:tr>
      <w:tr w:rsidR="00DE0CB1" w:rsidRPr="003D6370" w14:paraId="37FAB952" w14:textId="77777777" w:rsidTr="00695DF8">
        <w:trPr>
          <w:gridAfter w:val="2"/>
          <w:tblCellSpacing w:w="15" w:type="dxa"/>
        </w:trPr>
        <w:tc>
          <w:tcPr>
            <w:tcW w:w="0" w:type="auto"/>
            <w:hideMark/>
          </w:tcPr>
          <w:p w14:paraId="73CE301B"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w:t>
            </w:r>
            <w:r>
              <w:rPr>
                <w:rFonts w:ascii="inherit" w:eastAsia="Times New Roman" w:hAnsi="inherit" w:cs="Times New Roman"/>
                <w:sz w:val="20"/>
                <w:szCs w:val="20"/>
              </w:rPr>
              <w:t>4</w:t>
            </w:r>
          </w:p>
        </w:tc>
        <w:tc>
          <w:tcPr>
            <w:tcW w:w="0" w:type="auto"/>
            <w:hideMark/>
          </w:tcPr>
          <w:p w14:paraId="48186528"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Модуль «Спортивные игры». Волейбол</w:t>
            </w:r>
          </w:p>
        </w:tc>
        <w:tc>
          <w:tcPr>
            <w:tcW w:w="0" w:type="auto"/>
            <w:hideMark/>
          </w:tcPr>
          <w:p w14:paraId="6AED985B"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19</w:t>
            </w:r>
          </w:p>
        </w:tc>
      </w:tr>
      <w:tr w:rsidR="00DE0CB1" w:rsidRPr="003D6370" w14:paraId="6034CBA5" w14:textId="77777777" w:rsidTr="00695DF8">
        <w:trPr>
          <w:gridAfter w:val="2"/>
          <w:tblCellSpacing w:w="15" w:type="dxa"/>
        </w:trPr>
        <w:tc>
          <w:tcPr>
            <w:tcW w:w="0" w:type="auto"/>
            <w:hideMark/>
          </w:tcPr>
          <w:p w14:paraId="28A445BF" w14:textId="77777777" w:rsidR="00DE0CB1" w:rsidRPr="003D6370" w:rsidRDefault="00DE0CB1" w:rsidP="00695DF8">
            <w:pPr>
              <w:spacing w:after="0" w:line="240" w:lineRule="auto"/>
              <w:rPr>
                <w:rFonts w:ascii="inherit" w:eastAsia="Times New Roman" w:hAnsi="inherit" w:cs="Times New Roman"/>
                <w:sz w:val="20"/>
                <w:szCs w:val="20"/>
              </w:rPr>
            </w:pPr>
            <w:r w:rsidRPr="003D6370">
              <w:rPr>
                <w:rFonts w:ascii="inherit" w:eastAsia="Times New Roman" w:hAnsi="inherit" w:cs="Times New Roman"/>
                <w:sz w:val="20"/>
                <w:szCs w:val="20"/>
              </w:rPr>
              <w:t>2.</w:t>
            </w:r>
            <w:r>
              <w:rPr>
                <w:rFonts w:ascii="inherit" w:eastAsia="Times New Roman" w:hAnsi="inherit" w:cs="Times New Roman"/>
                <w:sz w:val="20"/>
                <w:szCs w:val="20"/>
              </w:rPr>
              <w:t>5</w:t>
            </w:r>
          </w:p>
        </w:tc>
        <w:tc>
          <w:tcPr>
            <w:tcW w:w="0" w:type="auto"/>
            <w:hideMark/>
          </w:tcPr>
          <w:p w14:paraId="41148AC0"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Модуль «Спортивные игры». Футбол</w:t>
            </w:r>
          </w:p>
        </w:tc>
        <w:tc>
          <w:tcPr>
            <w:tcW w:w="0" w:type="auto"/>
            <w:hideMark/>
          </w:tcPr>
          <w:p w14:paraId="4C1BC3D6"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1</w:t>
            </w:r>
            <w:r>
              <w:rPr>
                <w:rFonts w:ascii="inherit" w:eastAsia="Times New Roman" w:hAnsi="inherit" w:cs="Times New Roman"/>
                <w:sz w:val="20"/>
                <w:szCs w:val="20"/>
              </w:rPr>
              <w:t>5</w:t>
            </w:r>
          </w:p>
        </w:tc>
      </w:tr>
      <w:tr w:rsidR="00DE0CB1" w:rsidRPr="003D6370" w14:paraId="5B1A590B" w14:textId="77777777" w:rsidTr="00695DF8">
        <w:trPr>
          <w:gridAfter w:val="2"/>
          <w:tblCellSpacing w:w="15" w:type="dxa"/>
        </w:trPr>
        <w:tc>
          <w:tcPr>
            <w:tcW w:w="0" w:type="auto"/>
            <w:gridSpan w:val="2"/>
            <w:hideMark/>
          </w:tcPr>
          <w:p w14:paraId="64757027"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Итого по разделу</w:t>
            </w:r>
          </w:p>
        </w:tc>
        <w:tc>
          <w:tcPr>
            <w:tcW w:w="0" w:type="auto"/>
            <w:hideMark/>
          </w:tcPr>
          <w:p w14:paraId="085C61A3"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80</w:t>
            </w:r>
          </w:p>
        </w:tc>
      </w:tr>
      <w:tr w:rsidR="00DE0CB1" w:rsidRPr="003D6370" w14:paraId="6F4AEB7C" w14:textId="77777777" w:rsidTr="00695DF8">
        <w:trPr>
          <w:tblCellSpacing w:w="15" w:type="dxa"/>
        </w:trPr>
        <w:tc>
          <w:tcPr>
            <w:tcW w:w="0" w:type="auto"/>
            <w:gridSpan w:val="4"/>
            <w:hideMark/>
          </w:tcPr>
          <w:p w14:paraId="1CD6E8FE"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Pr>
                <w:rFonts w:ascii="inherit" w:eastAsia="Times New Roman" w:hAnsi="inherit" w:cs="Times New Roman"/>
                <w:b/>
                <w:bCs/>
                <w:sz w:val="20"/>
                <w:szCs w:val="20"/>
              </w:rPr>
              <w:t>Раздел 3</w:t>
            </w:r>
            <w:r w:rsidRPr="003D6370">
              <w:rPr>
                <w:rFonts w:ascii="inherit" w:eastAsia="Times New Roman" w:hAnsi="inherit" w:cs="Times New Roman"/>
                <w:b/>
                <w:bCs/>
                <w:sz w:val="20"/>
                <w:szCs w:val="20"/>
              </w:rPr>
              <w:t>.</w:t>
            </w:r>
            <w:r w:rsidRPr="003D6370">
              <w:rPr>
                <w:rFonts w:ascii="inherit" w:eastAsia="Times New Roman" w:hAnsi="inherit" w:cs="Times New Roman"/>
                <w:sz w:val="20"/>
                <w:szCs w:val="20"/>
              </w:rPr>
              <w:t xml:space="preserve"> </w:t>
            </w:r>
            <w:r w:rsidRPr="003D6370">
              <w:rPr>
                <w:rFonts w:ascii="inherit" w:eastAsia="Times New Roman" w:hAnsi="inherit" w:cs="Times New Roman"/>
                <w:b/>
                <w:bCs/>
                <w:sz w:val="20"/>
                <w:szCs w:val="20"/>
              </w:rPr>
              <w:t>Модуль «Спортивная и физическая подготовка»</w:t>
            </w:r>
          </w:p>
        </w:tc>
        <w:tc>
          <w:tcPr>
            <w:tcW w:w="0" w:type="auto"/>
            <w:hideMark/>
          </w:tcPr>
          <w:p w14:paraId="7BB5249F" w14:textId="77777777" w:rsidR="00DE0CB1" w:rsidRPr="003D6370" w:rsidRDefault="00DE0CB1" w:rsidP="00695DF8">
            <w:pPr>
              <w:spacing w:after="0" w:line="240" w:lineRule="auto"/>
              <w:rPr>
                <w:rFonts w:ascii="Times New Roman" w:eastAsia="Times New Roman" w:hAnsi="Times New Roman" w:cs="Times New Roman"/>
                <w:sz w:val="20"/>
                <w:szCs w:val="20"/>
              </w:rPr>
            </w:pPr>
          </w:p>
        </w:tc>
      </w:tr>
      <w:tr w:rsidR="00DE0CB1" w:rsidRPr="003D6370" w14:paraId="6E96A4FD" w14:textId="77777777" w:rsidTr="00695DF8">
        <w:trPr>
          <w:gridAfter w:val="2"/>
          <w:tblCellSpacing w:w="15" w:type="dxa"/>
        </w:trPr>
        <w:tc>
          <w:tcPr>
            <w:tcW w:w="0" w:type="auto"/>
            <w:hideMark/>
          </w:tcPr>
          <w:p w14:paraId="2838DA7A" w14:textId="77777777" w:rsidR="00DE0CB1" w:rsidRPr="003D6370" w:rsidRDefault="00DE0CB1" w:rsidP="00695DF8">
            <w:pPr>
              <w:spacing w:after="0" w:line="240" w:lineRule="auto"/>
              <w:rPr>
                <w:rFonts w:ascii="inherit" w:eastAsia="Times New Roman" w:hAnsi="inherit" w:cs="Times New Roman"/>
                <w:sz w:val="20"/>
                <w:szCs w:val="20"/>
              </w:rPr>
            </w:pPr>
            <w:r>
              <w:rPr>
                <w:rFonts w:ascii="inherit" w:eastAsia="Times New Roman" w:hAnsi="inherit" w:cs="Times New Roman"/>
                <w:sz w:val="20"/>
                <w:szCs w:val="20"/>
              </w:rPr>
              <w:t>3</w:t>
            </w:r>
            <w:r w:rsidRPr="003D6370">
              <w:rPr>
                <w:rFonts w:ascii="inherit" w:eastAsia="Times New Roman" w:hAnsi="inherit" w:cs="Times New Roman"/>
                <w:sz w:val="20"/>
                <w:szCs w:val="20"/>
              </w:rPr>
              <w:t>.1</w:t>
            </w:r>
          </w:p>
        </w:tc>
        <w:tc>
          <w:tcPr>
            <w:tcW w:w="0" w:type="auto"/>
            <w:hideMark/>
          </w:tcPr>
          <w:p w14:paraId="2822397D" w14:textId="77777777" w:rsidR="00DE0CB1" w:rsidRPr="009A74BF" w:rsidRDefault="00DE0CB1" w:rsidP="00695DF8">
            <w:pPr>
              <w:spacing w:before="100" w:beforeAutospacing="1" w:after="100" w:afterAutospacing="1" w:line="240" w:lineRule="auto"/>
              <w:rPr>
                <w:rFonts w:ascii="inherit" w:eastAsia="Times New Roman" w:hAnsi="inherit" w:cs="Times New Roman"/>
              </w:rPr>
            </w:pPr>
            <w:r w:rsidRPr="009A74BF">
              <w:rPr>
                <w:rFonts w:ascii="Times New Roman" w:eastAsia="Times New Roman" w:hAnsi="Times New Roman" w:cs="Times New Roman"/>
                <w:color w:val="000000"/>
              </w:rPr>
              <w:t>Подготовка к выполнению нормативов комплекса ГТО</w:t>
            </w:r>
          </w:p>
        </w:tc>
        <w:tc>
          <w:tcPr>
            <w:tcW w:w="0" w:type="auto"/>
            <w:hideMark/>
          </w:tcPr>
          <w:p w14:paraId="4404289B"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1</w:t>
            </w:r>
            <w:r>
              <w:rPr>
                <w:rFonts w:ascii="inherit" w:eastAsia="Times New Roman" w:hAnsi="inherit" w:cs="Times New Roman"/>
                <w:sz w:val="20"/>
                <w:szCs w:val="20"/>
              </w:rPr>
              <w:t>8</w:t>
            </w:r>
          </w:p>
        </w:tc>
      </w:tr>
      <w:tr w:rsidR="00DE0CB1" w:rsidRPr="003D6370" w14:paraId="299AF045" w14:textId="77777777" w:rsidTr="00695DF8">
        <w:trPr>
          <w:gridAfter w:val="2"/>
          <w:tblCellSpacing w:w="15" w:type="dxa"/>
        </w:trPr>
        <w:tc>
          <w:tcPr>
            <w:tcW w:w="0" w:type="auto"/>
            <w:gridSpan w:val="2"/>
            <w:hideMark/>
          </w:tcPr>
          <w:p w14:paraId="24446038"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Итого по разделу</w:t>
            </w:r>
          </w:p>
        </w:tc>
        <w:tc>
          <w:tcPr>
            <w:tcW w:w="0" w:type="auto"/>
            <w:hideMark/>
          </w:tcPr>
          <w:p w14:paraId="6E2C03CE" w14:textId="77777777" w:rsidR="00DE0CB1" w:rsidRPr="003D6370" w:rsidRDefault="00DE0CB1" w:rsidP="00695DF8">
            <w:pPr>
              <w:spacing w:after="0" w:line="240" w:lineRule="auto"/>
              <w:jc w:val="center"/>
              <w:rPr>
                <w:rFonts w:ascii="inherit" w:eastAsia="Times New Roman" w:hAnsi="inherit" w:cs="Times New Roman"/>
                <w:sz w:val="20"/>
                <w:szCs w:val="20"/>
              </w:rPr>
            </w:pPr>
            <w:r>
              <w:rPr>
                <w:rFonts w:ascii="inherit" w:eastAsia="Times New Roman" w:hAnsi="inherit" w:cs="Times New Roman"/>
                <w:sz w:val="20"/>
                <w:szCs w:val="20"/>
              </w:rPr>
              <w:t>18</w:t>
            </w:r>
          </w:p>
        </w:tc>
      </w:tr>
      <w:tr w:rsidR="00DE0CB1" w:rsidRPr="003D6370" w14:paraId="57428DF6" w14:textId="77777777" w:rsidTr="00695DF8">
        <w:trPr>
          <w:gridAfter w:val="2"/>
          <w:tblCellSpacing w:w="15" w:type="dxa"/>
        </w:trPr>
        <w:tc>
          <w:tcPr>
            <w:tcW w:w="0" w:type="auto"/>
            <w:gridSpan w:val="2"/>
            <w:hideMark/>
          </w:tcPr>
          <w:p w14:paraId="3800596A" w14:textId="77777777" w:rsidR="00DE0CB1" w:rsidRPr="003D6370" w:rsidRDefault="00DE0CB1" w:rsidP="00695DF8">
            <w:pPr>
              <w:spacing w:before="100" w:beforeAutospacing="1" w:after="100" w:afterAutospacing="1" w:line="240" w:lineRule="auto"/>
              <w:rPr>
                <w:rFonts w:ascii="inherit" w:eastAsia="Times New Roman" w:hAnsi="inherit" w:cs="Times New Roman"/>
                <w:sz w:val="20"/>
                <w:szCs w:val="20"/>
              </w:rPr>
            </w:pPr>
            <w:r w:rsidRPr="003D6370">
              <w:rPr>
                <w:rFonts w:ascii="inherit" w:eastAsia="Times New Roman" w:hAnsi="inherit" w:cs="Times New Roman"/>
                <w:sz w:val="20"/>
                <w:szCs w:val="20"/>
              </w:rPr>
              <w:t>ОБЩЕЕ КОЛИЧЕСТВО ЧАСОВ ПО ПРОГРАММЕ</w:t>
            </w:r>
          </w:p>
        </w:tc>
        <w:tc>
          <w:tcPr>
            <w:tcW w:w="0" w:type="auto"/>
            <w:hideMark/>
          </w:tcPr>
          <w:p w14:paraId="007302E4" w14:textId="77777777" w:rsidR="00DE0CB1" w:rsidRPr="003D6370" w:rsidRDefault="00DE0CB1" w:rsidP="00695DF8">
            <w:pPr>
              <w:spacing w:after="0" w:line="240" w:lineRule="auto"/>
              <w:jc w:val="center"/>
              <w:rPr>
                <w:rFonts w:ascii="inherit" w:eastAsia="Times New Roman" w:hAnsi="inherit" w:cs="Times New Roman"/>
                <w:sz w:val="20"/>
                <w:szCs w:val="20"/>
              </w:rPr>
            </w:pPr>
            <w:r w:rsidRPr="003D6370">
              <w:rPr>
                <w:rFonts w:ascii="inherit" w:eastAsia="Times New Roman" w:hAnsi="inherit" w:cs="Times New Roman"/>
                <w:sz w:val="20"/>
                <w:szCs w:val="20"/>
              </w:rPr>
              <w:t>102</w:t>
            </w:r>
          </w:p>
        </w:tc>
      </w:tr>
    </w:tbl>
    <w:p w14:paraId="2F4D0BDB" w14:textId="77777777" w:rsidR="00DE0CB1" w:rsidRPr="003D6370" w:rsidRDefault="00DE0CB1" w:rsidP="00DE0CB1">
      <w:pPr>
        <w:spacing w:after="0" w:line="240" w:lineRule="auto"/>
        <w:rPr>
          <w:rFonts w:ascii="Times New Roman" w:eastAsia="Times New Roman" w:hAnsi="Times New Roman" w:cs="Times New Roman"/>
          <w:b/>
          <w:bCs/>
          <w:caps/>
          <w:sz w:val="20"/>
          <w:szCs w:val="20"/>
          <w:lang w:val="en-US"/>
        </w:rPr>
      </w:pPr>
    </w:p>
    <w:p w14:paraId="39CCAEAB" w14:textId="77777777" w:rsidR="00DE0CB1" w:rsidRPr="003D6370" w:rsidRDefault="00DE0CB1" w:rsidP="00DE0CB1">
      <w:pPr>
        <w:spacing w:after="0" w:line="240" w:lineRule="auto"/>
        <w:rPr>
          <w:rFonts w:ascii="Times New Roman" w:eastAsia="Times New Roman" w:hAnsi="Times New Roman" w:cs="Times New Roman"/>
          <w:b/>
          <w:bCs/>
          <w:caps/>
          <w:sz w:val="20"/>
          <w:szCs w:val="20"/>
          <w:lang w:val="en-US"/>
        </w:rPr>
      </w:pPr>
    </w:p>
    <w:p w14:paraId="7C55B55A" w14:textId="77777777" w:rsidR="00DE0CB1" w:rsidRPr="003D6370" w:rsidRDefault="00DE0CB1" w:rsidP="00DE0CB1">
      <w:pPr>
        <w:spacing w:after="0" w:line="240" w:lineRule="auto"/>
        <w:rPr>
          <w:rFonts w:ascii="Times New Roman" w:eastAsia="Times New Roman" w:hAnsi="Times New Roman" w:cs="Times New Roman"/>
          <w:b/>
          <w:bCs/>
          <w:caps/>
          <w:sz w:val="20"/>
          <w:szCs w:val="20"/>
          <w:lang w:val="en-US"/>
        </w:rPr>
      </w:pPr>
    </w:p>
    <w:p w14:paraId="7F1B38B9" w14:textId="77777777" w:rsidR="00DE0CB1" w:rsidRDefault="00DE0CB1" w:rsidP="00DE0CB1">
      <w:pPr>
        <w:spacing w:after="0" w:line="240" w:lineRule="auto"/>
        <w:rPr>
          <w:rFonts w:ascii="Times New Roman" w:eastAsia="Times New Roman" w:hAnsi="Times New Roman" w:cs="Times New Roman"/>
          <w:b/>
          <w:bCs/>
          <w:caps/>
          <w:sz w:val="24"/>
          <w:szCs w:val="24"/>
        </w:rPr>
      </w:pPr>
    </w:p>
    <w:p w14:paraId="525C1B4D" w14:textId="77777777" w:rsidR="00DE0CB1" w:rsidRDefault="00DE0CB1" w:rsidP="00DE0CB1">
      <w:pPr>
        <w:spacing w:after="0" w:line="240" w:lineRule="auto"/>
        <w:rPr>
          <w:rFonts w:ascii="Times New Roman" w:eastAsia="Times New Roman" w:hAnsi="Times New Roman" w:cs="Times New Roman"/>
          <w:b/>
          <w:bCs/>
          <w:caps/>
          <w:sz w:val="24"/>
          <w:szCs w:val="24"/>
        </w:rPr>
      </w:pPr>
    </w:p>
    <w:p w14:paraId="62915755" w14:textId="77777777" w:rsidR="00DE0CB1" w:rsidRPr="00945046" w:rsidRDefault="00DE0CB1" w:rsidP="00DE0CB1">
      <w:pPr>
        <w:rPr>
          <w:rFonts w:ascii="Times New Roman" w:eastAsia="Times New Roman" w:hAnsi="Times New Roman" w:cs="Times New Roman"/>
          <w:caps/>
          <w:sz w:val="24"/>
          <w:szCs w:val="24"/>
        </w:rPr>
      </w:pPr>
    </w:p>
    <w:p w14:paraId="7CD03F6D" w14:textId="77777777" w:rsidR="00DE0CB1" w:rsidRPr="00945046" w:rsidRDefault="00DE0CB1" w:rsidP="00DE0CB1">
      <w:pPr>
        <w:rPr>
          <w:rFonts w:ascii="Times New Roman" w:eastAsia="Times New Roman" w:hAnsi="Times New Roman" w:cs="Times New Roman"/>
          <w:caps/>
          <w:sz w:val="24"/>
          <w:szCs w:val="24"/>
        </w:rPr>
      </w:pPr>
    </w:p>
    <w:p w14:paraId="03605D3C" w14:textId="58C0832A" w:rsidR="00DE0CB1" w:rsidRPr="00EC263E" w:rsidRDefault="00DE0CB1" w:rsidP="00DE0CB1">
      <w:pPr>
        <w:spacing w:after="0" w:line="240" w:lineRule="auto"/>
        <w:rPr>
          <w:rFonts w:ascii="Times New Roman" w:eastAsia="Times New Roman" w:hAnsi="Times New Roman" w:cs="Times New Roman"/>
          <w:b/>
          <w:bCs/>
          <w:caps/>
          <w:sz w:val="24"/>
          <w:szCs w:val="24"/>
        </w:rPr>
      </w:pPr>
      <w:r>
        <w:rPr>
          <w:rFonts w:ascii="Times New Roman" w:eastAsia="Times New Roman" w:hAnsi="Times New Roman" w:cs="Times New Roman"/>
          <w:b/>
          <w:bCs/>
          <w:caps/>
          <w:sz w:val="24"/>
          <w:szCs w:val="24"/>
        </w:rPr>
        <w:lastRenderedPageBreak/>
        <w:t>Поурочное планирование</w:t>
      </w:r>
    </w:p>
    <w:tbl>
      <w:tblPr>
        <w:tblW w:w="14388" w:type="dxa"/>
        <w:tblCellSpacing w:w="15" w:type="dxa"/>
        <w:tblCellMar>
          <w:top w:w="15" w:type="dxa"/>
          <w:left w:w="15" w:type="dxa"/>
          <w:bottom w:w="15" w:type="dxa"/>
          <w:right w:w="15" w:type="dxa"/>
        </w:tblCellMar>
        <w:tblLook w:val="04A0" w:firstRow="1" w:lastRow="0" w:firstColumn="1" w:lastColumn="0" w:noHBand="0" w:noVBand="1"/>
      </w:tblPr>
      <w:tblGrid>
        <w:gridCol w:w="484"/>
        <w:gridCol w:w="11483"/>
        <w:gridCol w:w="1331"/>
        <w:gridCol w:w="1090"/>
      </w:tblGrid>
      <w:tr w:rsidR="00DE0CB1" w:rsidRPr="00EC263E" w14:paraId="4277D970" w14:textId="77777777" w:rsidTr="00695DF8">
        <w:trPr>
          <w:tblHeader/>
          <w:tblCellSpacing w:w="15" w:type="dxa"/>
        </w:trPr>
        <w:tc>
          <w:tcPr>
            <w:tcW w:w="0" w:type="auto"/>
            <w:vMerge w:val="restart"/>
            <w:shd w:val="clear" w:color="auto" w:fill="FFFFFF"/>
            <w:hideMark/>
          </w:tcPr>
          <w:p w14:paraId="22E56E36"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 п/п</w:t>
            </w:r>
          </w:p>
        </w:tc>
        <w:tc>
          <w:tcPr>
            <w:tcW w:w="0" w:type="auto"/>
            <w:vMerge w:val="restart"/>
            <w:shd w:val="clear" w:color="auto" w:fill="FFFFFF"/>
            <w:hideMark/>
          </w:tcPr>
          <w:p w14:paraId="56C1D5E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Тема урока</w:t>
            </w:r>
          </w:p>
        </w:tc>
        <w:tc>
          <w:tcPr>
            <w:tcW w:w="0" w:type="auto"/>
            <w:shd w:val="clear" w:color="auto" w:fill="FFFFFF"/>
            <w:hideMark/>
          </w:tcPr>
          <w:p w14:paraId="6538A37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Количество часов</w:t>
            </w:r>
          </w:p>
        </w:tc>
        <w:tc>
          <w:tcPr>
            <w:tcW w:w="0" w:type="auto"/>
            <w:vMerge w:val="restart"/>
            <w:shd w:val="clear" w:color="auto" w:fill="FFFFFF"/>
            <w:hideMark/>
          </w:tcPr>
          <w:p w14:paraId="48E2DE5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Дата изучения</w:t>
            </w:r>
          </w:p>
        </w:tc>
      </w:tr>
      <w:tr w:rsidR="00DE0CB1" w:rsidRPr="00EC263E" w14:paraId="770DE02F" w14:textId="77777777" w:rsidTr="00695DF8">
        <w:trPr>
          <w:tblHeader/>
          <w:tblCellSpacing w:w="15" w:type="dxa"/>
        </w:trPr>
        <w:tc>
          <w:tcPr>
            <w:tcW w:w="0" w:type="auto"/>
            <w:vMerge/>
            <w:vAlign w:val="center"/>
            <w:hideMark/>
          </w:tcPr>
          <w:p w14:paraId="0ADD7BE0" w14:textId="77777777" w:rsidR="00DE0CB1" w:rsidRPr="00EC263E" w:rsidRDefault="00DE0CB1" w:rsidP="00695DF8">
            <w:pPr>
              <w:spacing w:after="0" w:line="240" w:lineRule="auto"/>
              <w:rPr>
                <w:rFonts w:ascii="inherit" w:eastAsia="Times New Roman" w:hAnsi="inherit" w:cs="Times New Roman"/>
                <w:color w:val="000000"/>
                <w:sz w:val="20"/>
                <w:szCs w:val="20"/>
              </w:rPr>
            </w:pPr>
          </w:p>
        </w:tc>
        <w:tc>
          <w:tcPr>
            <w:tcW w:w="0" w:type="auto"/>
            <w:vMerge/>
            <w:vAlign w:val="center"/>
            <w:hideMark/>
          </w:tcPr>
          <w:p w14:paraId="6DE6003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c>
          <w:tcPr>
            <w:tcW w:w="0" w:type="auto"/>
            <w:shd w:val="clear" w:color="auto" w:fill="FFFFFF"/>
            <w:hideMark/>
          </w:tcPr>
          <w:p w14:paraId="2BA30E8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Всего</w:t>
            </w:r>
          </w:p>
        </w:tc>
        <w:tc>
          <w:tcPr>
            <w:tcW w:w="0" w:type="auto"/>
            <w:vMerge/>
            <w:hideMark/>
          </w:tcPr>
          <w:p w14:paraId="2971351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0743D86" w14:textId="77777777" w:rsidTr="00695DF8">
        <w:trPr>
          <w:tblCellSpacing w:w="15" w:type="dxa"/>
        </w:trPr>
        <w:tc>
          <w:tcPr>
            <w:tcW w:w="0" w:type="auto"/>
            <w:hideMark/>
          </w:tcPr>
          <w:p w14:paraId="6A5E537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FB43DA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Адаптация организма и здоровье человека</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Здоровый образ жизни современного человека</w:t>
            </w:r>
          </w:p>
        </w:tc>
        <w:tc>
          <w:tcPr>
            <w:tcW w:w="0" w:type="auto"/>
            <w:hideMark/>
          </w:tcPr>
          <w:p w14:paraId="00AE8944"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2D4956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84BDC91" w14:textId="77777777" w:rsidTr="00695DF8">
        <w:trPr>
          <w:tblCellSpacing w:w="15" w:type="dxa"/>
        </w:trPr>
        <w:tc>
          <w:tcPr>
            <w:tcW w:w="0" w:type="auto"/>
            <w:hideMark/>
          </w:tcPr>
          <w:p w14:paraId="3669305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w:t>
            </w:r>
          </w:p>
        </w:tc>
        <w:tc>
          <w:tcPr>
            <w:tcW w:w="0" w:type="auto"/>
            <w:hideMark/>
          </w:tcPr>
          <w:p w14:paraId="7C6F905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Оказание первой помощи при травмах и ушибах</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вывихах и переломах</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Оказание первой помощи при обморожении, солнечном и тепловом ударах</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Профилактика травматизма</w:t>
            </w:r>
          </w:p>
        </w:tc>
        <w:tc>
          <w:tcPr>
            <w:tcW w:w="0" w:type="auto"/>
            <w:hideMark/>
          </w:tcPr>
          <w:p w14:paraId="5F00DED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F72203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CF175E1" w14:textId="77777777" w:rsidTr="00695DF8">
        <w:trPr>
          <w:tblCellSpacing w:w="15" w:type="dxa"/>
        </w:trPr>
        <w:tc>
          <w:tcPr>
            <w:tcW w:w="0" w:type="auto"/>
            <w:hideMark/>
          </w:tcPr>
          <w:p w14:paraId="31596BB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w:t>
            </w:r>
          </w:p>
        </w:tc>
        <w:tc>
          <w:tcPr>
            <w:tcW w:w="0" w:type="auto"/>
            <w:hideMark/>
          </w:tcPr>
          <w:p w14:paraId="4E84FD9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Оздоровительные мероприятия и процедуры в режиме учебного дня и недели</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Дыхательная гимнастика</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Массаж как форма оздоровительной физической культуры</w:t>
            </w:r>
          </w:p>
        </w:tc>
        <w:tc>
          <w:tcPr>
            <w:tcW w:w="0" w:type="auto"/>
            <w:hideMark/>
          </w:tcPr>
          <w:p w14:paraId="5F00EAE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140C5C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71C7FF8" w14:textId="77777777" w:rsidTr="00695DF8">
        <w:trPr>
          <w:tblCellSpacing w:w="15" w:type="dxa"/>
        </w:trPr>
        <w:tc>
          <w:tcPr>
            <w:tcW w:w="0" w:type="auto"/>
            <w:hideMark/>
          </w:tcPr>
          <w:p w14:paraId="06443739"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w:t>
            </w:r>
          </w:p>
        </w:tc>
        <w:tc>
          <w:tcPr>
            <w:tcW w:w="0" w:type="auto"/>
            <w:hideMark/>
          </w:tcPr>
          <w:p w14:paraId="02072A3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Самостоятельная подготовка к выполнению нормативных требований комплекса ГТО</w:t>
            </w:r>
            <w:r>
              <w:rPr>
                <w:rFonts w:ascii="inherit" w:eastAsia="Times New Roman" w:hAnsi="inherit" w:cs="Times New Roman"/>
                <w:color w:val="000000"/>
                <w:sz w:val="23"/>
                <w:szCs w:val="23"/>
              </w:rPr>
              <w:t>.</w:t>
            </w:r>
            <w:r w:rsidRPr="00EC263E">
              <w:rPr>
                <w:rFonts w:ascii="inherit" w:eastAsia="Times New Roman" w:hAnsi="inherit" w:cs="Times New Roman"/>
                <w:color w:val="000000"/>
                <w:sz w:val="23"/>
                <w:szCs w:val="23"/>
              </w:rPr>
              <w:t xml:space="preserve"> Проектирование физической подготовки с направленностью на выполнение нормативных требований комплекса</w:t>
            </w:r>
            <w:r>
              <w:rPr>
                <w:rFonts w:ascii="inherit" w:eastAsia="Times New Roman" w:hAnsi="inherit" w:cs="Times New Roman"/>
                <w:color w:val="000000"/>
                <w:sz w:val="23"/>
                <w:szCs w:val="23"/>
              </w:rPr>
              <w:t xml:space="preserve"> ГТО</w:t>
            </w:r>
          </w:p>
        </w:tc>
        <w:tc>
          <w:tcPr>
            <w:tcW w:w="0" w:type="auto"/>
            <w:hideMark/>
          </w:tcPr>
          <w:p w14:paraId="67EAAB9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0C66BA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93B17B2" w14:textId="77777777" w:rsidTr="00695DF8">
        <w:trPr>
          <w:tblCellSpacing w:w="15" w:type="dxa"/>
        </w:trPr>
        <w:tc>
          <w:tcPr>
            <w:tcW w:w="0" w:type="auto"/>
            <w:hideMark/>
          </w:tcPr>
          <w:p w14:paraId="2B661D9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w:t>
            </w:r>
          </w:p>
        </w:tc>
        <w:tc>
          <w:tcPr>
            <w:tcW w:w="0" w:type="auto"/>
            <w:hideMark/>
          </w:tcPr>
          <w:p w14:paraId="078920A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безопасности на уроках легкой атлетике. Бег на короткие дистанции</w:t>
            </w:r>
          </w:p>
        </w:tc>
        <w:tc>
          <w:tcPr>
            <w:tcW w:w="0" w:type="auto"/>
            <w:hideMark/>
          </w:tcPr>
          <w:p w14:paraId="32B6DD3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C508CE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A5247D2" w14:textId="77777777" w:rsidTr="00695DF8">
        <w:trPr>
          <w:tblCellSpacing w:w="15" w:type="dxa"/>
        </w:trPr>
        <w:tc>
          <w:tcPr>
            <w:tcW w:w="0" w:type="auto"/>
            <w:hideMark/>
          </w:tcPr>
          <w:p w14:paraId="5B08D8F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w:t>
            </w:r>
          </w:p>
        </w:tc>
        <w:tc>
          <w:tcPr>
            <w:tcW w:w="0" w:type="auto"/>
            <w:hideMark/>
          </w:tcPr>
          <w:p w14:paraId="7D78324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Бег на короткие дистанции</w:t>
            </w:r>
          </w:p>
        </w:tc>
        <w:tc>
          <w:tcPr>
            <w:tcW w:w="0" w:type="auto"/>
            <w:hideMark/>
          </w:tcPr>
          <w:p w14:paraId="072DB0A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EDDB41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21C494F" w14:textId="77777777" w:rsidTr="00695DF8">
        <w:trPr>
          <w:tblCellSpacing w:w="15" w:type="dxa"/>
        </w:trPr>
        <w:tc>
          <w:tcPr>
            <w:tcW w:w="0" w:type="auto"/>
            <w:hideMark/>
          </w:tcPr>
          <w:p w14:paraId="619A142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w:t>
            </w:r>
          </w:p>
        </w:tc>
        <w:tc>
          <w:tcPr>
            <w:tcW w:w="0" w:type="auto"/>
            <w:hideMark/>
          </w:tcPr>
          <w:p w14:paraId="6F035C2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Бег на средние дистанции</w:t>
            </w:r>
          </w:p>
        </w:tc>
        <w:tc>
          <w:tcPr>
            <w:tcW w:w="0" w:type="auto"/>
            <w:hideMark/>
          </w:tcPr>
          <w:p w14:paraId="6EF425E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75EFCF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CB94C3B" w14:textId="77777777" w:rsidTr="00695DF8">
        <w:trPr>
          <w:tblCellSpacing w:w="15" w:type="dxa"/>
        </w:trPr>
        <w:tc>
          <w:tcPr>
            <w:tcW w:w="0" w:type="auto"/>
            <w:hideMark/>
          </w:tcPr>
          <w:p w14:paraId="1235158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w:t>
            </w:r>
          </w:p>
        </w:tc>
        <w:tc>
          <w:tcPr>
            <w:tcW w:w="0" w:type="auto"/>
            <w:hideMark/>
          </w:tcPr>
          <w:p w14:paraId="1988580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Бег на средние дистанции</w:t>
            </w:r>
          </w:p>
        </w:tc>
        <w:tc>
          <w:tcPr>
            <w:tcW w:w="0" w:type="auto"/>
            <w:hideMark/>
          </w:tcPr>
          <w:p w14:paraId="1EA5EFE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EF1C902"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15EC3C0" w14:textId="77777777" w:rsidTr="00695DF8">
        <w:trPr>
          <w:tblCellSpacing w:w="15" w:type="dxa"/>
        </w:trPr>
        <w:tc>
          <w:tcPr>
            <w:tcW w:w="0" w:type="auto"/>
            <w:hideMark/>
          </w:tcPr>
          <w:p w14:paraId="6BAE72F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w:t>
            </w:r>
          </w:p>
        </w:tc>
        <w:tc>
          <w:tcPr>
            <w:tcW w:w="0" w:type="auto"/>
            <w:hideMark/>
          </w:tcPr>
          <w:p w14:paraId="1E7D273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Бег на длинные дистанции</w:t>
            </w:r>
          </w:p>
        </w:tc>
        <w:tc>
          <w:tcPr>
            <w:tcW w:w="0" w:type="auto"/>
            <w:hideMark/>
          </w:tcPr>
          <w:p w14:paraId="4255B5A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D26B79C"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31F3121" w14:textId="77777777" w:rsidTr="00695DF8">
        <w:trPr>
          <w:tblCellSpacing w:w="15" w:type="dxa"/>
        </w:trPr>
        <w:tc>
          <w:tcPr>
            <w:tcW w:w="0" w:type="auto"/>
            <w:hideMark/>
          </w:tcPr>
          <w:p w14:paraId="2B885BC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10</w:t>
            </w:r>
          </w:p>
        </w:tc>
        <w:tc>
          <w:tcPr>
            <w:tcW w:w="0" w:type="auto"/>
            <w:hideMark/>
          </w:tcPr>
          <w:p w14:paraId="29353ED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Бег на длинные дистанции</w:t>
            </w:r>
          </w:p>
        </w:tc>
        <w:tc>
          <w:tcPr>
            <w:tcW w:w="0" w:type="auto"/>
            <w:hideMark/>
          </w:tcPr>
          <w:p w14:paraId="7AB81B1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3F3981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FA0435B" w14:textId="77777777" w:rsidTr="00695DF8">
        <w:trPr>
          <w:tblCellSpacing w:w="15" w:type="dxa"/>
        </w:trPr>
        <w:tc>
          <w:tcPr>
            <w:tcW w:w="0" w:type="auto"/>
            <w:hideMark/>
          </w:tcPr>
          <w:p w14:paraId="4EAC995A"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11</w:t>
            </w:r>
          </w:p>
        </w:tc>
        <w:tc>
          <w:tcPr>
            <w:tcW w:w="0" w:type="auto"/>
            <w:hideMark/>
          </w:tcPr>
          <w:p w14:paraId="4E83EDC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Эстафетный бег</w:t>
            </w:r>
          </w:p>
        </w:tc>
        <w:tc>
          <w:tcPr>
            <w:tcW w:w="0" w:type="auto"/>
            <w:hideMark/>
          </w:tcPr>
          <w:p w14:paraId="3645F49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4C4092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2416BAB" w14:textId="77777777" w:rsidTr="00695DF8">
        <w:trPr>
          <w:tblCellSpacing w:w="15" w:type="dxa"/>
        </w:trPr>
        <w:tc>
          <w:tcPr>
            <w:tcW w:w="0" w:type="auto"/>
            <w:hideMark/>
          </w:tcPr>
          <w:p w14:paraId="2244F59E"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12</w:t>
            </w:r>
          </w:p>
        </w:tc>
        <w:tc>
          <w:tcPr>
            <w:tcW w:w="0" w:type="auto"/>
            <w:hideMark/>
          </w:tcPr>
          <w:p w14:paraId="4A8F760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Эстафетный бег</w:t>
            </w:r>
          </w:p>
        </w:tc>
        <w:tc>
          <w:tcPr>
            <w:tcW w:w="0" w:type="auto"/>
            <w:hideMark/>
          </w:tcPr>
          <w:p w14:paraId="7CAFDD4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1C80A57"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5E6CE2F" w14:textId="77777777" w:rsidTr="00695DF8">
        <w:trPr>
          <w:tblCellSpacing w:w="15" w:type="dxa"/>
        </w:trPr>
        <w:tc>
          <w:tcPr>
            <w:tcW w:w="0" w:type="auto"/>
            <w:hideMark/>
          </w:tcPr>
          <w:p w14:paraId="52CC649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13</w:t>
            </w:r>
          </w:p>
        </w:tc>
        <w:tc>
          <w:tcPr>
            <w:tcW w:w="0" w:type="auto"/>
            <w:hideMark/>
          </w:tcPr>
          <w:p w14:paraId="063B4A13"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прыжков в длину с разбега</w:t>
            </w:r>
          </w:p>
        </w:tc>
        <w:tc>
          <w:tcPr>
            <w:tcW w:w="0" w:type="auto"/>
            <w:hideMark/>
          </w:tcPr>
          <w:p w14:paraId="2B95793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0591E2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7A31C36" w14:textId="77777777" w:rsidTr="00695DF8">
        <w:trPr>
          <w:tblCellSpacing w:w="15" w:type="dxa"/>
        </w:trPr>
        <w:tc>
          <w:tcPr>
            <w:tcW w:w="0" w:type="auto"/>
            <w:hideMark/>
          </w:tcPr>
          <w:p w14:paraId="528098E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14</w:t>
            </w:r>
          </w:p>
        </w:tc>
        <w:tc>
          <w:tcPr>
            <w:tcW w:w="0" w:type="auto"/>
            <w:hideMark/>
          </w:tcPr>
          <w:p w14:paraId="2A766F6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прыжков в длину с разбега</w:t>
            </w:r>
          </w:p>
        </w:tc>
        <w:tc>
          <w:tcPr>
            <w:tcW w:w="0" w:type="auto"/>
            <w:hideMark/>
          </w:tcPr>
          <w:p w14:paraId="1C9C463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23F761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FB5E919" w14:textId="77777777" w:rsidTr="00695DF8">
        <w:trPr>
          <w:tblCellSpacing w:w="15" w:type="dxa"/>
        </w:trPr>
        <w:tc>
          <w:tcPr>
            <w:tcW w:w="0" w:type="auto"/>
            <w:hideMark/>
          </w:tcPr>
          <w:p w14:paraId="577E301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15</w:t>
            </w:r>
          </w:p>
        </w:tc>
        <w:tc>
          <w:tcPr>
            <w:tcW w:w="0" w:type="auto"/>
            <w:hideMark/>
          </w:tcPr>
          <w:p w14:paraId="1F08A2F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прыжка в длину с места</w:t>
            </w:r>
          </w:p>
        </w:tc>
        <w:tc>
          <w:tcPr>
            <w:tcW w:w="0" w:type="auto"/>
            <w:hideMark/>
          </w:tcPr>
          <w:p w14:paraId="29610D84"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B503961"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1C3F121" w14:textId="77777777" w:rsidTr="00695DF8">
        <w:trPr>
          <w:tblCellSpacing w:w="15" w:type="dxa"/>
        </w:trPr>
        <w:tc>
          <w:tcPr>
            <w:tcW w:w="0" w:type="auto"/>
            <w:hideMark/>
          </w:tcPr>
          <w:p w14:paraId="20BC3A0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16</w:t>
            </w:r>
          </w:p>
        </w:tc>
        <w:tc>
          <w:tcPr>
            <w:tcW w:w="0" w:type="auto"/>
            <w:hideMark/>
          </w:tcPr>
          <w:p w14:paraId="700ADF2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прыжка в длину с места</w:t>
            </w:r>
          </w:p>
        </w:tc>
        <w:tc>
          <w:tcPr>
            <w:tcW w:w="0" w:type="auto"/>
            <w:hideMark/>
          </w:tcPr>
          <w:p w14:paraId="6C1EE4D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83E86B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669E27E" w14:textId="77777777" w:rsidTr="00695DF8">
        <w:trPr>
          <w:tblCellSpacing w:w="15" w:type="dxa"/>
        </w:trPr>
        <w:tc>
          <w:tcPr>
            <w:tcW w:w="0" w:type="auto"/>
            <w:hideMark/>
          </w:tcPr>
          <w:p w14:paraId="25064B3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17</w:t>
            </w:r>
          </w:p>
        </w:tc>
        <w:tc>
          <w:tcPr>
            <w:tcW w:w="0" w:type="auto"/>
            <w:hideMark/>
          </w:tcPr>
          <w:p w14:paraId="7D7F663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прыжка в высоту с разбега</w:t>
            </w:r>
          </w:p>
        </w:tc>
        <w:tc>
          <w:tcPr>
            <w:tcW w:w="0" w:type="auto"/>
            <w:hideMark/>
          </w:tcPr>
          <w:p w14:paraId="1B81873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32D92E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7E2F5D3" w14:textId="77777777" w:rsidTr="00695DF8">
        <w:trPr>
          <w:tblCellSpacing w:w="15" w:type="dxa"/>
        </w:trPr>
        <w:tc>
          <w:tcPr>
            <w:tcW w:w="0" w:type="auto"/>
            <w:hideMark/>
          </w:tcPr>
          <w:p w14:paraId="7722BA3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18</w:t>
            </w:r>
          </w:p>
        </w:tc>
        <w:tc>
          <w:tcPr>
            <w:tcW w:w="0" w:type="auto"/>
            <w:hideMark/>
          </w:tcPr>
          <w:p w14:paraId="0A4DA90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прыжка в высоту с разбега</w:t>
            </w:r>
          </w:p>
        </w:tc>
        <w:tc>
          <w:tcPr>
            <w:tcW w:w="0" w:type="auto"/>
            <w:hideMark/>
          </w:tcPr>
          <w:p w14:paraId="605ACA2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60A657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D368457" w14:textId="77777777" w:rsidTr="00695DF8">
        <w:trPr>
          <w:tblCellSpacing w:w="15" w:type="dxa"/>
        </w:trPr>
        <w:tc>
          <w:tcPr>
            <w:tcW w:w="0" w:type="auto"/>
            <w:hideMark/>
          </w:tcPr>
          <w:p w14:paraId="48FD5B9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19</w:t>
            </w:r>
          </w:p>
        </w:tc>
        <w:tc>
          <w:tcPr>
            <w:tcW w:w="0" w:type="auto"/>
            <w:hideMark/>
          </w:tcPr>
          <w:p w14:paraId="3AAFBC0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Метание снаряда с разбега</w:t>
            </w:r>
          </w:p>
        </w:tc>
        <w:tc>
          <w:tcPr>
            <w:tcW w:w="0" w:type="auto"/>
            <w:hideMark/>
          </w:tcPr>
          <w:p w14:paraId="02CDEC6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0F40A2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63E0BCB" w14:textId="77777777" w:rsidTr="00695DF8">
        <w:trPr>
          <w:tblCellSpacing w:w="15" w:type="dxa"/>
        </w:trPr>
        <w:tc>
          <w:tcPr>
            <w:tcW w:w="0" w:type="auto"/>
            <w:hideMark/>
          </w:tcPr>
          <w:p w14:paraId="4F7FC5F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20</w:t>
            </w:r>
          </w:p>
        </w:tc>
        <w:tc>
          <w:tcPr>
            <w:tcW w:w="0" w:type="auto"/>
            <w:hideMark/>
          </w:tcPr>
          <w:p w14:paraId="73DB403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Метание снаряда с разбега</w:t>
            </w:r>
          </w:p>
        </w:tc>
        <w:tc>
          <w:tcPr>
            <w:tcW w:w="0" w:type="auto"/>
            <w:hideMark/>
          </w:tcPr>
          <w:p w14:paraId="3D3B7ED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E7E819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DCF1CB7" w14:textId="77777777" w:rsidTr="00695DF8">
        <w:trPr>
          <w:tblCellSpacing w:w="15" w:type="dxa"/>
        </w:trPr>
        <w:tc>
          <w:tcPr>
            <w:tcW w:w="0" w:type="auto"/>
            <w:hideMark/>
          </w:tcPr>
          <w:p w14:paraId="55573C5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21</w:t>
            </w:r>
          </w:p>
        </w:tc>
        <w:tc>
          <w:tcPr>
            <w:tcW w:w="0" w:type="auto"/>
            <w:hideMark/>
          </w:tcPr>
          <w:p w14:paraId="0EB2CE6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Техника безопасности на уроках гимнастики. Акробатические упражнения</w:t>
            </w:r>
          </w:p>
        </w:tc>
        <w:tc>
          <w:tcPr>
            <w:tcW w:w="0" w:type="auto"/>
            <w:hideMark/>
          </w:tcPr>
          <w:p w14:paraId="7CA4A4A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34E4C3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2592BD8" w14:textId="77777777" w:rsidTr="00695DF8">
        <w:trPr>
          <w:tblCellSpacing w:w="15" w:type="dxa"/>
        </w:trPr>
        <w:tc>
          <w:tcPr>
            <w:tcW w:w="0" w:type="auto"/>
            <w:hideMark/>
          </w:tcPr>
          <w:p w14:paraId="0D8D9BE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22</w:t>
            </w:r>
          </w:p>
        </w:tc>
        <w:tc>
          <w:tcPr>
            <w:tcW w:w="0" w:type="auto"/>
            <w:hideMark/>
          </w:tcPr>
          <w:p w14:paraId="0CA2DDD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Pr>
                <w:rFonts w:ascii="inherit" w:eastAsia="Times New Roman" w:hAnsi="inherit" w:cs="Times New Roman"/>
                <w:color w:val="000000"/>
                <w:sz w:val="23"/>
                <w:szCs w:val="23"/>
              </w:rPr>
              <w:t>Акробатические упражнения</w:t>
            </w:r>
          </w:p>
        </w:tc>
        <w:tc>
          <w:tcPr>
            <w:tcW w:w="0" w:type="auto"/>
            <w:hideMark/>
          </w:tcPr>
          <w:p w14:paraId="5F252A5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FD53B8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F53EE2A" w14:textId="77777777" w:rsidTr="00695DF8">
        <w:trPr>
          <w:tblCellSpacing w:w="15" w:type="dxa"/>
        </w:trPr>
        <w:tc>
          <w:tcPr>
            <w:tcW w:w="0" w:type="auto"/>
            <w:hideMark/>
          </w:tcPr>
          <w:p w14:paraId="51F3BEB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lastRenderedPageBreak/>
              <w:t>23</w:t>
            </w:r>
          </w:p>
        </w:tc>
        <w:tc>
          <w:tcPr>
            <w:tcW w:w="0" w:type="auto"/>
            <w:hideMark/>
          </w:tcPr>
          <w:p w14:paraId="0EE8EDC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высокой перекладине</w:t>
            </w:r>
          </w:p>
        </w:tc>
        <w:tc>
          <w:tcPr>
            <w:tcW w:w="0" w:type="auto"/>
            <w:hideMark/>
          </w:tcPr>
          <w:p w14:paraId="18F740C4"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07C65A2"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952CC35" w14:textId="77777777" w:rsidTr="00695DF8">
        <w:trPr>
          <w:tblCellSpacing w:w="15" w:type="dxa"/>
        </w:trPr>
        <w:tc>
          <w:tcPr>
            <w:tcW w:w="0" w:type="auto"/>
            <w:hideMark/>
          </w:tcPr>
          <w:p w14:paraId="71E493D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24</w:t>
            </w:r>
          </w:p>
        </w:tc>
        <w:tc>
          <w:tcPr>
            <w:tcW w:w="0" w:type="auto"/>
            <w:hideMark/>
          </w:tcPr>
          <w:p w14:paraId="69080C4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параллельных брусьях</w:t>
            </w:r>
          </w:p>
        </w:tc>
        <w:tc>
          <w:tcPr>
            <w:tcW w:w="0" w:type="auto"/>
            <w:hideMark/>
          </w:tcPr>
          <w:p w14:paraId="74CCA92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A83474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96F1AB1" w14:textId="77777777" w:rsidTr="00695DF8">
        <w:trPr>
          <w:tblCellSpacing w:w="15" w:type="dxa"/>
        </w:trPr>
        <w:tc>
          <w:tcPr>
            <w:tcW w:w="0" w:type="auto"/>
            <w:hideMark/>
          </w:tcPr>
          <w:p w14:paraId="0870DD6E"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25</w:t>
            </w:r>
          </w:p>
        </w:tc>
        <w:tc>
          <w:tcPr>
            <w:tcW w:w="0" w:type="auto"/>
            <w:hideMark/>
          </w:tcPr>
          <w:p w14:paraId="6CEB8612"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38747B">
              <w:rPr>
                <w:rFonts w:ascii="inherit" w:eastAsia="Times New Roman" w:hAnsi="inherit" w:cs="Times New Roman"/>
                <w:color w:val="000000"/>
                <w:sz w:val="23"/>
                <w:szCs w:val="23"/>
              </w:rPr>
              <w:t>Гимнастическая комбинация на гимнастическом бревне</w:t>
            </w:r>
          </w:p>
        </w:tc>
        <w:tc>
          <w:tcPr>
            <w:tcW w:w="0" w:type="auto"/>
            <w:hideMark/>
          </w:tcPr>
          <w:p w14:paraId="22835AD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44014E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CBB6237" w14:textId="77777777" w:rsidTr="00695DF8">
        <w:trPr>
          <w:tblCellSpacing w:w="15" w:type="dxa"/>
        </w:trPr>
        <w:tc>
          <w:tcPr>
            <w:tcW w:w="0" w:type="auto"/>
            <w:hideMark/>
          </w:tcPr>
          <w:p w14:paraId="465FCF4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26</w:t>
            </w:r>
          </w:p>
        </w:tc>
        <w:tc>
          <w:tcPr>
            <w:tcW w:w="0" w:type="auto"/>
            <w:hideMark/>
          </w:tcPr>
          <w:p w14:paraId="64A045A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sz w:val="23"/>
                <w:szCs w:val="23"/>
              </w:rPr>
              <w:t>Комплекс упражнений атлетической гимнастки для занятий кондиционной тренировкой</w:t>
            </w:r>
          </w:p>
        </w:tc>
        <w:tc>
          <w:tcPr>
            <w:tcW w:w="0" w:type="auto"/>
            <w:hideMark/>
          </w:tcPr>
          <w:p w14:paraId="739D674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8908E9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B06535E" w14:textId="77777777" w:rsidTr="00695DF8">
        <w:trPr>
          <w:tblCellSpacing w:w="15" w:type="dxa"/>
        </w:trPr>
        <w:tc>
          <w:tcPr>
            <w:tcW w:w="0" w:type="auto"/>
            <w:hideMark/>
          </w:tcPr>
          <w:p w14:paraId="1BB3C1B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27</w:t>
            </w:r>
          </w:p>
        </w:tc>
        <w:tc>
          <w:tcPr>
            <w:tcW w:w="0" w:type="auto"/>
            <w:hideMark/>
          </w:tcPr>
          <w:p w14:paraId="5A1AFB8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sz w:val="23"/>
                <w:szCs w:val="23"/>
              </w:rPr>
              <w:t>Комплекс упражнений аэробной гимнастики для занятий кондиционной тренировкой</w:t>
            </w:r>
          </w:p>
        </w:tc>
        <w:tc>
          <w:tcPr>
            <w:tcW w:w="0" w:type="auto"/>
            <w:hideMark/>
          </w:tcPr>
          <w:p w14:paraId="5830E59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6E42FB0"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BFC2D00" w14:textId="77777777" w:rsidTr="00695DF8">
        <w:trPr>
          <w:tblCellSpacing w:w="15" w:type="dxa"/>
        </w:trPr>
        <w:tc>
          <w:tcPr>
            <w:tcW w:w="0" w:type="auto"/>
            <w:hideMark/>
          </w:tcPr>
          <w:p w14:paraId="1CB9349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28</w:t>
            </w:r>
          </w:p>
        </w:tc>
        <w:tc>
          <w:tcPr>
            <w:tcW w:w="0" w:type="auto"/>
            <w:hideMark/>
          </w:tcPr>
          <w:p w14:paraId="0823268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sz w:val="23"/>
                <w:szCs w:val="23"/>
              </w:rPr>
              <w:t>Комплекс упражнений аэробной гимнастики для занятий кондиционной тренировкой</w:t>
            </w:r>
          </w:p>
        </w:tc>
        <w:tc>
          <w:tcPr>
            <w:tcW w:w="0" w:type="auto"/>
            <w:hideMark/>
          </w:tcPr>
          <w:p w14:paraId="4788C55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50716A2"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DE845FF" w14:textId="77777777" w:rsidTr="00695DF8">
        <w:trPr>
          <w:tblCellSpacing w:w="15" w:type="dxa"/>
        </w:trPr>
        <w:tc>
          <w:tcPr>
            <w:tcW w:w="0" w:type="auto"/>
            <w:hideMark/>
          </w:tcPr>
          <w:p w14:paraId="7457454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29</w:t>
            </w:r>
          </w:p>
        </w:tc>
        <w:tc>
          <w:tcPr>
            <w:tcW w:w="0" w:type="auto"/>
            <w:hideMark/>
          </w:tcPr>
          <w:p w14:paraId="530953F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 xml:space="preserve">Комплекс упражнений силовой гимнастики </w:t>
            </w:r>
          </w:p>
        </w:tc>
        <w:tc>
          <w:tcPr>
            <w:tcW w:w="0" w:type="auto"/>
            <w:hideMark/>
          </w:tcPr>
          <w:p w14:paraId="27E6F3C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22343A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7954C9B" w14:textId="77777777" w:rsidTr="00695DF8">
        <w:trPr>
          <w:tblCellSpacing w:w="15" w:type="dxa"/>
        </w:trPr>
        <w:tc>
          <w:tcPr>
            <w:tcW w:w="0" w:type="auto"/>
            <w:hideMark/>
          </w:tcPr>
          <w:p w14:paraId="52D2350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30</w:t>
            </w:r>
          </w:p>
        </w:tc>
        <w:tc>
          <w:tcPr>
            <w:tcW w:w="0" w:type="auto"/>
            <w:hideMark/>
          </w:tcPr>
          <w:p w14:paraId="6549553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силовых способностей посредством занятий силовой гимнастикой</w:t>
            </w:r>
          </w:p>
        </w:tc>
        <w:tc>
          <w:tcPr>
            <w:tcW w:w="0" w:type="auto"/>
            <w:hideMark/>
          </w:tcPr>
          <w:p w14:paraId="4957DD2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ACAF7E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76E9554" w14:textId="77777777" w:rsidTr="00695DF8">
        <w:trPr>
          <w:tblCellSpacing w:w="15" w:type="dxa"/>
        </w:trPr>
        <w:tc>
          <w:tcPr>
            <w:tcW w:w="0" w:type="auto"/>
            <w:hideMark/>
          </w:tcPr>
          <w:p w14:paraId="65A8C18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31</w:t>
            </w:r>
          </w:p>
        </w:tc>
        <w:tc>
          <w:tcPr>
            <w:tcW w:w="0" w:type="auto"/>
            <w:hideMark/>
          </w:tcPr>
          <w:p w14:paraId="1615557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Комплекс упражнений на повышение подвижности суставов и эластичности мышц</w:t>
            </w:r>
          </w:p>
        </w:tc>
        <w:tc>
          <w:tcPr>
            <w:tcW w:w="0" w:type="auto"/>
            <w:hideMark/>
          </w:tcPr>
          <w:p w14:paraId="4B7CDF5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0910B6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D66359A" w14:textId="77777777" w:rsidTr="00695DF8">
        <w:trPr>
          <w:tblCellSpacing w:w="15" w:type="dxa"/>
        </w:trPr>
        <w:tc>
          <w:tcPr>
            <w:tcW w:w="0" w:type="auto"/>
            <w:hideMark/>
          </w:tcPr>
          <w:p w14:paraId="5863927A"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32</w:t>
            </w:r>
          </w:p>
        </w:tc>
        <w:tc>
          <w:tcPr>
            <w:tcW w:w="0" w:type="auto"/>
            <w:hideMark/>
          </w:tcPr>
          <w:p w14:paraId="7EF73FC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 xml:space="preserve">Развитие гибкости посредством занятий по программе </w:t>
            </w:r>
          </w:p>
        </w:tc>
        <w:tc>
          <w:tcPr>
            <w:tcW w:w="0" w:type="auto"/>
            <w:hideMark/>
          </w:tcPr>
          <w:p w14:paraId="6E5710A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D27DD6C"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BC0FE0A" w14:textId="77777777" w:rsidTr="00695DF8">
        <w:trPr>
          <w:tblCellSpacing w:w="15" w:type="dxa"/>
        </w:trPr>
        <w:tc>
          <w:tcPr>
            <w:tcW w:w="0" w:type="auto"/>
            <w:hideMark/>
          </w:tcPr>
          <w:p w14:paraId="752325B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33</w:t>
            </w:r>
          </w:p>
        </w:tc>
        <w:tc>
          <w:tcPr>
            <w:tcW w:w="0" w:type="auto"/>
            <w:hideMark/>
          </w:tcPr>
          <w:p w14:paraId="606AD65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баскетболе</w:t>
            </w:r>
          </w:p>
        </w:tc>
        <w:tc>
          <w:tcPr>
            <w:tcW w:w="0" w:type="auto"/>
            <w:hideMark/>
          </w:tcPr>
          <w:p w14:paraId="7DADA0F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90624D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6A28C37" w14:textId="77777777" w:rsidTr="00695DF8">
        <w:trPr>
          <w:tblCellSpacing w:w="15" w:type="dxa"/>
        </w:trPr>
        <w:tc>
          <w:tcPr>
            <w:tcW w:w="0" w:type="auto"/>
            <w:hideMark/>
          </w:tcPr>
          <w:p w14:paraId="45DE919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34</w:t>
            </w:r>
          </w:p>
        </w:tc>
        <w:tc>
          <w:tcPr>
            <w:tcW w:w="0" w:type="auto"/>
            <w:hideMark/>
          </w:tcPr>
          <w:p w14:paraId="0684EE8F"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баскетболе</w:t>
            </w:r>
          </w:p>
        </w:tc>
        <w:tc>
          <w:tcPr>
            <w:tcW w:w="0" w:type="auto"/>
            <w:hideMark/>
          </w:tcPr>
          <w:p w14:paraId="34C0921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AB1EB7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9EA9702" w14:textId="77777777" w:rsidTr="00695DF8">
        <w:trPr>
          <w:tblCellSpacing w:w="15" w:type="dxa"/>
        </w:trPr>
        <w:tc>
          <w:tcPr>
            <w:tcW w:w="0" w:type="auto"/>
            <w:hideMark/>
          </w:tcPr>
          <w:p w14:paraId="54EA1A5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35</w:t>
            </w:r>
          </w:p>
        </w:tc>
        <w:tc>
          <w:tcPr>
            <w:tcW w:w="0" w:type="auto"/>
            <w:hideMark/>
          </w:tcPr>
          <w:p w14:paraId="34010E9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баскетболе</w:t>
            </w:r>
          </w:p>
        </w:tc>
        <w:tc>
          <w:tcPr>
            <w:tcW w:w="0" w:type="auto"/>
            <w:hideMark/>
          </w:tcPr>
          <w:p w14:paraId="2798826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0D080D1"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19ED494" w14:textId="77777777" w:rsidTr="00695DF8">
        <w:trPr>
          <w:tblCellSpacing w:w="15" w:type="dxa"/>
        </w:trPr>
        <w:tc>
          <w:tcPr>
            <w:tcW w:w="0" w:type="auto"/>
            <w:hideMark/>
          </w:tcPr>
          <w:p w14:paraId="37B013B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36</w:t>
            </w:r>
          </w:p>
        </w:tc>
        <w:tc>
          <w:tcPr>
            <w:tcW w:w="0" w:type="auto"/>
            <w:hideMark/>
          </w:tcPr>
          <w:p w14:paraId="78F08A1F"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баскетболе</w:t>
            </w:r>
          </w:p>
        </w:tc>
        <w:tc>
          <w:tcPr>
            <w:tcW w:w="0" w:type="auto"/>
            <w:hideMark/>
          </w:tcPr>
          <w:p w14:paraId="3EEFCE2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0C3C66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51C6152" w14:textId="77777777" w:rsidTr="00695DF8">
        <w:trPr>
          <w:tblCellSpacing w:w="15" w:type="dxa"/>
        </w:trPr>
        <w:tc>
          <w:tcPr>
            <w:tcW w:w="0" w:type="auto"/>
            <w:hideMark/>
          </w:tcPr>
          <w:p w14:paraId="054DFAF9"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37</w:t>
            </w:r>
          </w:p>
        </w:tc>
        <w:tc>
          <w:tcPr>
            <w:tcW w:w="0" w:type="auto"/>
            <w:hideMark/>
          </w:tcPr>
          <w:p w14:paraId="1BA1E7B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и силовых способностей средствами игры баскетбол</w:t>
            </w:r>
          </w:p>
        </w:tc>
        <w:tc>
          <w:tcPr>
            <w:tcW w:w="0" w:type="auto"/>
            <w:hideMark/>
          </w:tcPr>
          <w:p w14:paraId="2D4244D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258009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A6BB5D2" w14:textId="77777777" w:rsidTr="00695DF8">
        <w:trPr>
          <w:tblCellSpacing w:w="15" w:type="dxa"/>
        </w:trPr>
        <w:tc>
          <w:tcPr>
            <w:tcW w:w="0" w:type="auto"/>
            <w:hideMark/>
          </w:tcPr>
          <w:p w14:paraId="0CCE824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38</w:t>
            </w:r>
          </w:p>
        </w:tc>
        <w:tc>
          <w:tcPr>
            <w:tcW w:w="0" w:type="auto"/>
            <w:hideMark/>
          </w:tcPr>
          <w:p w14:paraId="6968781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и силовых способностей средствами игры баскетбол</w:t>
            </w:r>
          </w:p>
        </w:tc>
        <w:tc>
          <w:tcPr>
            <w:tcW w:w="0" w:type="auto"/>
            <w:hideMark/>
          </w:tcPr>
          <w:p w14:paraId="67D4013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B3E91C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5729C9E" w14:textId="77777777" w:rsidTr="00695DF8">
        <w:trPr>
          <w:tblCellSpacing w:w="15" w:type="dxa"/>
        </w:trPr>
        <w:tc>
          <w:tcPr>
            <w:tcW w:w="0" w:type="auto"/>
            <w:hideMark/>
          </w:tcPr>
          <w:p w14:paraId="512AFF0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39</w:t>
            </w:r>
          </w:p>
        </w:tc>
        <w:tc>
          <w:tcPr>
            <w:tcW w:w="0" w:type="auto"/>
            <w:hideMark/>
          </w:tcPr>
          <w:p w14:paraId="79874D5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баскетбол</w:t>
            </w:r>
          </w:p>
        </w:tc>
        <w:tc>
          <w:tcPr>
            <w:tcW w:w="0" w:type="auto"/>
            <w:hideMark/>
          </w:tcPr>
          <w:p w14:paraId="56AE1416"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F456CF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8AAD467" w14:textId="77777777" w:rsidTr="00695DF8">
        <w:trPr>
          <w:tblCellSpacing w:w="15" w:type="dxa"/>
        </w:trPr>
        <w:tc>
          <w:tcPr>
            <w:tcW w:w="0" w:type="auto"/>
            <w:hideMark/>
          </w:tcPr>
          <w:p w14:paraId="28EF458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40</w:t>
            </w:r>
          </w:p>
        </w:tc>
        <w:tc>
          <w:tcPr>
            <w:tcW w:w="0" w:type="auto"/>
            <w:hideMark/>
          </w:tcPr>
          <w:p w14:paraId="7E4ADD4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баскетбол</w:t>
            </w:r>
          </w:p>
        </w:tc>
        <w:tc>
          <w:tcPr>
            <w:tcW w:w="0" w:type="auto"/>
            <w:hideMark/>
          </w:tcPr>
          <w:p w14:paraId="1917BE1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EE4555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049359E" w14:textId="77777777" w:rsidTr="00695DF8">
        <w:trPr>
          <w:tblCellSpacing w:w="15" w:type="dxa"/>
        </w:trPr>
        <w:tc>
          <w:tcPr>
            <w:tcW w:w="0" w:type="auto"/>
            <w:hideMark/>
          </w:tcPr>
          <w:p w14:paraId="2CA35F8A"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41</w:t>
            </w:r>
          </w:p>
        </w:tc>
        <w:tc>
          <w:tcPr>
            <w:tcW w:w="0" w:type="auto"/>
            <w:hideMark/>
          </w:tcPr>
          <w:p w14:paraId="12950F1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выносливости средствами игры баскетбол</w:t>
            </w:r>
          </w:p>
        </w:tc>
        <w:tc>
          <w:tcPr>
            <w:tcW w:w="0" w:type="auto"/>
            <w:hideMark/>
          </w:tcPr>
          <w:p w14:paraId="7B70DD0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3DBBF5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28F21E8" w14:textId="77777777" w:rsidTr="00695DF8">
        <w:trPr>
          <w:tblCellSpacing w:w="15" w:type="dxa"/>
        </w:trPr>
        <w:tc>
          <w:tcPr>
            <w:tcW w:w="0" w:type="auto"/>
            <w:hideMark/>
          </w:tcPr>
          <w:p w14:paraId="639AB84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42</w:t>
            </w:r>
          </w:p>
        </w:tc>
        <w:tc>
          <w:tcPr>
            <w:tcW w:w="0" w:type="auto"/>
            <w:hideMark/>
          </w:tcPr>
          <w:p w14:paraId="419C596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выносливости средствами игры баскетбол</w:t>
            </w:r>
          </w:p>
        </w:tc>
        <w:tc>
          <w:tcPr>
            <w:tcW w:w="0" w:type="auto"/>
            <w:hideMark/>
          </w:tcPr>
          <w:p w14:paraId="261DB30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C6B119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F143133" w14:textId="77777777" w:rsidTr="00695DF8">
        <w:trPr>
          <w:tblCellSpacing w:w="15" w:type="dxa"/>
        </w:trPr>
        <w:tc>
          <w:tcPr>
            <w:tcW w:w="0" w:type="auto"/>
            <w:hideMark/>
          </w:tcPr>
          <w:p w14:paraId="1814766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43</w:t>
            </w:r>
          </w:p>
        </w:tc>
        <w:tc>
          <w:tcPr>
            <w:tcW w:w="0" w:type="auto"/>
            <w:hideMark/>
          </w:tcPr>
          <w:p w14:paraId="640F454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перехвата мяча, на месте и при передвижении</w:t>
            </w:r>
          </w:p>
        </w:tc>
        <w:tc>
          <w:tcPr>
            <w:tcW w:w="0" w:type="auto"/>
            <w:hideMark/>
          </w:tcPr>
          <w:p w14:paraId="38E28CC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63FF7D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22DD99A" w14:textId="77777777" w:rsidTr="00695DF8">
        <w:trPr>
          <w:tblCellSpacing w:w="15" w:type="dxa"/>
        </w:trPr>
        <w:tc>
          <w:tcPr>
            <w:tcW w:w="0" w:type="auto"/>
            <w:hideMark/>
          </w:tcPr>
          <w:p w14:paraId="04B0448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44</w:t>
            </w:r>
          </w:p>
        </w:tc>
        <w:tc>
          <w:tcPr>
            <w:tcW w:w="0" w:type="auto"/>
            <w:hideMark/>
          </w:tcPr>
          <w:p w14:paraId="7942929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перехвата мяча, на месте и при передвижении</w:t>
            </w:r>
          </w:p>
        </w:tc>
        <w:tc>
          <w:tcPr>
            <w:tcW w:w="0" w:type="auto"/>
            <w:hideMark/>
          </w:tcPr>
          <w:p w14:paraId="09FE7BA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2D9A22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208F0E0" w14:textId="77777777" w:rsidTr="00695DF8">
        <w:trPr>
          <w:tblCellSpacing w:w="15" w:type="dxa"/>
        </w:trPr>
        <w:tc>
          <w:tcPr>
            <w:tcW w:w="0" w:type="auto"/>
            <w:hideMark/>
          </w:tcPr>
          <w:p w14:paraId="6401CE5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45</w:t>
            </w:r>
          </w:p>
        </w:tc>
        <w:tc>
          <w:tcPr>
            <w:tcW w:w="0" w:type="auto"/>
            <w:hideMark/>
          </w:tcPr>
          <w:p w14:paraId="34552DC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передачи и броска мяча во время ведения</w:t>
            </w:r>
          </w:p>
        </w:tc>
        <w:tc>
          <w:tcPr>
            <w:tcW w:w="0" w:type="auto"/>
            <w:hideMark/>
          </w:tcPr>
          <w:p w14:paraId="42CA0D26"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C674D2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D165A7A" w14:textId="77777777" w:rsidTr="00695DF8">
        <w:trPr>
          <w:tblCellSpacing w:w="15" w:type="dxa"/>
        </w:trPr>
        <w:tc>
          <w:tcPr>
            <w:tcW w:w="0" w:type="auto"/>
            <w:hideMark/>
          </w:tcPr>
          <w:p w14:paraId="2C0D6AF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46</w:t>
            </w:r>
          </w:p>
        </w:tc>
        <w:tc>
          <w:tcPr>
            <w:tcW w:w="0" w:type="auto"/>
            <w:hideMark/>
          </w:tcPr>
          <w:p w14:paraId="19CD31F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передачи и броска мяча во время ведения</w:t>
            </w:r>
          </w:p>
        </w:tc>
        <w:tc>
          <w:tcPr>
            <w:tcW w:w="0" w:type="auto"/>
            <w:hideMark/>
          </w:tcPr>
          <w:p w14:paraId="7001BB7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D81F16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E13708F" w14:textId="77777777" w:rsidTr="00695DF8">
        <w:trPr>
          <w:tblCellSpacing w:w="15" w:type="dxa"/>
        </w:trPr>
        <w:tc>
          <w:tcPr>
            <w:tcW w:w="0" w:type="auto"/>
            <w:hideMark/>
          </w:tcPr>
          <w:p w14:paraId="6D99C94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47</w:t>
            </w:r>
          </w:p>
        </w:tc>
        <w:tc>
          <w:tcPr>
            <w:tcW w:w="0" w:type="auto"/>
            <w:hideMark/>
          </w:tcPr>
          <w:p w14:paraId="3FCC2D52"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выполнения штрафного броска</w:t>
            </w:r>
          </w:p>
        </w:tc>
        <w:tc>
          <w:tcPr>
            <w:tcW w:w="0" w:type="auto"/>
            <w:hideMark/>
          </w:tcPr>
          <w:p w14:paraId="16F36BF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382DAE0"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F8D8A93" w14:textId="77777777" w:rsidTr="00695DF8">
        <w:trPr>
          <w:tblCellSpacing w:w="15" w:type="dxa"/>
        </w:trPr>
        <w:tc>
          <w:tcPr>
            <w:tcW w:w="0" w:type="auto"/>
            <w:hideMark/>
          </w:tcPr>
          <w:p w14:paraId="6AD1E5BA"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lastRenderedPageBreak/>
              <w:t>48</w:t>
            </w:r>
          </w:p>
        </w:tc>
        <w:tc>
          <w:tcPr>
            <w:tcW w:w="0" w:type="auto"/>
            <w:hideMark/>
          </w:tcPr>
          <w:p w14:paraId="1167113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технической и тактической подготовки в баскетболе в условиях учебной и игровой деятельности</w:t>
            </w:r>
          </w:p>
        </w:tc>
        <w:tc>
          <w:tcPr>
            <w:tcW w:w="0" w:type="auto"/>
            <w:hideMark/>
          </w:tcPr>
          <w:p w14:paraId="3A0C8CE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E86418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21670A9" w14:textId="77777777" w:rsidTr="00695DF8">
        <w:trPr>
          <w:tblCellSpacing w:w="15" w:type="dxa"/>
        </w:trPr>
        <w:tc>
          <w:tcPr>
            <w:tcW w:w="0" w:type="auto"/>
            <w:hideMark/>
          </w:tcPr>
          <w:p w14:paraId="040A06C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49</w:t>
            </w:r>
          </w:p>
        </w:tc>
        <w:tc>
          <w:tcPr>
            <w:tcW w:w="0" w:type="auto"/>
            <w:hideMark/>
          </w:tcPr>
          <w:p w14:paraId="0FB24D1F"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баскетболу</w:t>
            </w:r>
          </w:p>
        </w:tc>
        <w:tc>
          <w:tcPr>
            <w:tcW w:w="0" w:type="auto"/>
            <w:hideMark/>
          </w:tcPr>
          <w:p w14:paraId="46454F6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C047557"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A25EF8A" w14:textId="77777777" w:rsidTr="00695DF8">
        <w:trPr>
          <w:tblCellSpacing w:w="15" w:type="dxa"/>
        </w:trPr>
        <w:tc>
          <w:tcPr>
            <w:tcW w:w="0" w:type="auto"/>
            <w:hideMark/>
          </w:tcPr>
          <w:p w14:paraId="31ECC62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50</w:t>
            </w:r>
          </w:p>
        </w:tc>
        <w:tc>
          <w:tcPr>
            <w:tcW w:w="0" w:type="auto"/>
            <w:hideMark/>
          </w:tcPr>
          <w:p w14:paraId="637AC04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баскетболу</w:t>
            </w:r>
          </w:p>
        </w:tc>
        <w:tc>
          <w:tcPr>
            <w:tcW w:w="0" w:type="auto"/>
            <w:hideMark/>
          </w:tcPr>
          <w:p w14:paraId="77303DA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0BA679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2BD04BD" w14:textId="77777777" w:rsidTr="00695DF8">
        <w:trPr>
          <w:tblCellSpacing w:w="15" w:type="dxa"/>
        </w:trPr>
        <w:tc>
          <w:tcPr>
            <w:tcW w:w="0" w:type="auto"/>
            <w:hideMark/>
          </w:tcPr>
          <w:p w14:paraId="7C63647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51</w:t>
            </w:r>
          </w:p>
        </w:tc>
        <w:tc>
          <w:tcPr>
            <w:tcW w:w="0" w:type="auto"/>
            <w:hideMark/>
          </w:tcPr>
          <w:p w14:paraId="0C12E3B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волейболе</w:t>
            </w:r>
          </w:p>
        </w:tc>
        <w:tc>
          <w:tcPr>
            <w:tcW w:w="0" w:type="auto"/>
            <w:hideMark/>
          </w:tcPr>
          <w:p w14:paraId="4BB6579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D4A341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0791F74" w14:textId="77777777" w:rsidTr="00695DF8">
        <w:trPr>
          <w:tblCellSpacing w:w="15" w:type="dxa"/>
        </w:trPr>
        <w:tc>
          <w:tcPr>
            <w:tcW w:w="0" w:type="auto"/>
            <w:hideMark/>
          </w:tcPr>
          <w:p w14:paraId="786B8AD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52</w:t>
            </w:r>
          </w:p>
        </w:tc>
        <w:tc>
          <w:tcPr>
            <w:tcW w:w="0" w:type="auto"/>
            <w:hideMark/>
          </w:tcPr>
          <w:p w14:paraId="50BA658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волейболе</w:t>
            </w:r>
          </w:p>
        </w:tc>
        <w:tc>
          <w:tcPr>
            <w:tcW w:w="0" w:type="auto"/>
            <w:hideMark/>
          </w:tcPr>
          <w:p w14:paraId="19D6870D"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607B35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F7AD3FA" w14:textId="77777777" w:rsidTr="00695DF8">
        <w:trPr>
          <w:tblCellSpacing w:w="15" w:type="dxa"/>
        </w:trPr>
        <w:tc>
          <w:tcPr>
            <w:tcW w:w="0" w:type="auto"/>
            <w:hideMark/>
          </w:tcPr>
          <w:p w14:paraId="41B853B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53</w:t>
            </w:r>
          </w:p>
        </w:tc>
        <w:tc>
          <w:tcPr>
            <w:tcW w:w="0" w:type="auto"/>
            <w:hideMark/>
          </w:tcPr>
          <w:p w14:paraId="57719F7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волейболе</w:t>
            </w:r>
          </w:p>
        </w:tc>
        <w:tc>
          <w:tcPr>
            <w:tcW w:w="0" w:type="auto"/>
            <w:hideMark/>
          </w:tcPr>
          <w:p w14:paraId="3CFFEF8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193D5B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E98D83B" w14:textId="77777777" w:rsidTr="00695DF8">
        <w:trPr>
          <w:tblCellSpacing w:w="15" w:type="dxa"/>
        </w:trPr>
        <w:tc>
          <w:tcPr>
            <w:tcW w:w="0" w:type="auto"/>
            <w:hideMark/>
          </w:tcPr>
          <w:p w14:paraId="0622F96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54</w:t>
            </w:r>
          </w:p>
        </w:tc>
        <w:tc>
          <w:tcPr>
            <w:tcW w:w="0" w:type="auto"/>
            <w:hideMark/>
          </w:tcPr>
          <w:p w14:paraId="06C5FD1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волейболе</w:t>
            </w:r>
          </w:p>
        </w:tc>
        <w:tc>
          <w:tcPr>
            <w:tcW w:w="0" w:type="auto"/>
            <w:hideMark/>
          </w:tcPr>
          <w:p w14:paraId="748B490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E7E4E91"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A455D55" w14:textId="77777777" w:rsidTr="00695DF8">
        <w:trPr>
          <w:tblCellSpacing w:w="15" w:type="dxa"/>
        </w:trPr>
        <w:tc>
          <w:tcPr>
            <w:tcW w:w="0" w:type="auto"/>
            <w:hideMark/>
          </w:tcPr>
          <w:p w14:paraId="78AC3B2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55</w:t>
            </w:r>
          </w:p>
        </w:tc>
        <w:tc>
          <w:tcPr>
            <w:tcW w:w="0" w:type="auto"/>
            <w:hideMark/>
          </w:tcPr>
          <w:p w14:paraId="0267355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Общефизическая подготовка в волейболе</w:t>
            </w:r>
          </w:p>
        </w:tc>
        <w:tc>
          <w:tcPr>
            <w:tcW w:w="0" w:type="auto"/>
            <w:hideMark/>
          </w:tcPr>
          <w:p w14:paraId="4C763E8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F494E1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F441E92" w14:textId="77777777" w:rsidTr="00695DF8">
        <w:trPr>
          <w:tblCellSpacing w:w="15" w:type="dxa"/>
        </w:trPr>
        <w:tc>
          <w:tcPr>
            <w:tcW w:w="0" w:type="auto"/>
            <w:hideMark/>
          </w:tcPr>
          <w:p w14:paraId="021A80B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56</w:t>
            </w:r>
          </w:p>
        </w:tc>
        <w:tc>
          <w:tcPr>
            <w:tcW w:w="0" w:type="auto"/>
            <w:hideMark/>
          </w:tcPr>
          <w:p w14:paraId="4DC7AE9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способностей средствами игры волейбол</w:t>
            </w:r>
          </w:p>
        </w:tc>
        <w:tc>
          <w:tcPr>
            <w:tcW w:w="0" w:type="auto"/>
            <w:hideMark/>
          </w:tcPr>
          <w:p w14:paraId="00828C3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B4ACA6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6C9CD90" w14:textId="77777777" w:rsidTr="00695DF8">
        <w:trPr>
          <w:tblCellSpacing w:w="15" w:type="dxa"/>
        </w:trPr>
        <w:tc>
          <w:tcPr>
            <w:tcW w:w="0" w:type="auto"/>
            <w:hideMark/>
          </w:tcPr>
          <w:p w14:paraId="2355B91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57</w:t>
            </w:r>
          </w:p>
        </w:tc>
        <w:tc>
          <w:tcPr>
            <w:tcW w:w="0" w:type="auto"/>
            <w:hideMark/>
          </w:tcPr>
          <w:p w14:paraId="2AAB8FB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способностей средствами игры волейбол</w:t>
            </w:r>
          </w:p>
        </w:tc>
        <w:tc>
          <w:tcPr>
            <w:tcW w:w="0" w:type="auto"/>
            <w:hideMark/>
          </w:tcPr>
          <w:p w14:paraId="12B419F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255206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6AAB72F" w14:textId="77777777" w:rsidTr="00695DF8">
        <w:trPr>
          <w:tblCellSpacing w:w="15" w:type="dxa"/>
        </w:trPr>
        <w:tc>
          <w:tcPr>
            <w:tcW w:w="0" w:type="auto"/>
            <w:hideMark/>
          </w:tcPr>
          <w:p w14:paraId="76DFF09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58</w:t>
            </w:r>
          </w:p>
        </w:tc>
        <w:tc>
          <w:tcPr>
            <w:tcW w:w="0" w:type="auto"/>
            <w:hideMark/>
          </w:tcPr>
          <w:p w14:paraId="081DC48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силовых способностей средствами игры волейбол</w:t>
            </w:r>
          </w:p>
        </w:tc>
        <w:tc>
          <w:tcPr>
            <w:tcW w:w="0" w:type="auto"/>
            <w:hideMark/>
          </w:tcPr>
          <w:p w14:paraId="7909F3B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DD7B0E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ADFEE53" w14:textId="77777777" w:rsidTr="00695DF8">
        <w:trPr>
          <w:tblCellSpacing w:w="15" w:type="dxa"/>
        </w:trPr>
        <w:tc>
          <w:tcPr>
            <w:tcW w:w="0" w:type="auto"/>
            <w:hideMark/>
          </w:tcPr>
          <w:p w14:paraId="7E42460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59</w:t>
            </w:r>
          </w:p>
        </w:tc>
        <w:tc>
          <w:tcPr>
            <w:tcW w:w="0" w:type="auto"/>
            <w:hideMark/>
          </w:tcPr>
          <w:p w14:paraId="4F86B24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силовых способностей средствами игры волейбол</w:t>
            </w:r>
          </w:p>
        </w:tc>
        <w:tc>
          <w:tcPr>
            <w:tcW w:w="0" w:type="auto"/>
            <w:hideMark/>
          </w:tcPr>
          <w:p w14:paraId="7D72E96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C70B51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DE136D7" w14:textId="77777777" w:rsidTr="00695DF8">
        <w:trPr>
          <w:tblCellSpacing w:w="15" w:type="dxa"/>
        </w:trPr>
        <w:tc>
          <w:tcPr>
            <w:tcW w:w="0" w:type="auto"/>
            <w:hideMark/>
          </w:tcPr>
          <w:p w14:paraId="0BC6BE1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60</w:t>
            </w:r>
          </w:p>
        </w:tc>
        <w:tc>
          <w:tcPr>
            <w:tcW w:w="0" w:type="auto"/>
            <w:hideMark/>
          </w:tcPr>
          <w:p w14:paraId="6278682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волейбол</w:t>
            </w:r>
          </w:p>
        </w:tc>
        <w:tc>
          <w:tcPr>
            <w:tcW w:w="0" w:type="auto"/>
            <w:hideMark/>
          </w:tcPr>
          <w:p w14:paraId="40417A0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AF3967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C1ECBC3" w14:textId="77777777" w:rsidTr="00695DF8">
        <w:trPr>
          <w:tblCellSpacing w:w="15" w:type="dxa"/>
        </w:trPr>
        <w:tc>
          <w:tcPr>
            <w:tcW w:w="0" w:type="auto"/>
            <w:hideMark/>
          </w:tcPr>
          <w:p w14:paraId="2401B27E"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61</w:t>
            </w:r>
          </w:p>
        </w:tc>
        <w:tc>
          <w:tcPr>
            <w:tcW w:w="0" w:type="auto"/>
            <w:hideMark/>
          </w:tcPr>
          <w:p w14:paraId="7029643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волейбол</w:t>
            </w:r>
          </w:p>
        </w:tc>
        <w:tc>
          <w:tcPr>
            <w:tcW w:w="0" w:type="auto"/>
            <w:hideMark/>
          </w:tcPr>
          <w:p w14:paraId="7EF56C29"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843624C"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0FB1911" w14:textId="77777777" w:rsidTr="00695DF8">
        <w:trPr>
          <w:tblCellSpacing w:w="15" w:type="dxa"/>
        </w:trPr>
        <w:tc>
          <w:tcPr>
            <w:tcW w:w="0" w:type="auto"/>
            <w:hideMark/>
          </w:tcPr>
          <w:p w14:paraId="047BBCA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62</w:t>
            </w:r>
          </w:p>
        </w:tc>
        <w:tc>
          <w:tcPr>
            <w:tcW w:w="0" w:type="auto"/>
            <w:hideMark/>
          </w:tcPr>
          <w:p w14:paraId="1A00163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выносливости средствами игры волейбол</w:t>
            </w:r>
          </w:p>
        </w:tc>
        <w:tc>
          <w:tcPr>
            <w:tcW w:w="0" w:type="auto"/>
            <w:hideMark/>
          </w:tcPr>
          <w:p w14:paraId="1061693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40E3B0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9C9950D" w14:textId="77777777" w:rsidTr="00695DF8">
        <w:trPr>
          <w:tblCellSpacing w:w="15" w:type="dxa"/>
        </w:trPr>
        <w:tc>
          <w:tcPr>
            <w:tcW w:w="0" w:type="auto"/>
            <w:hideMark/>
          </w:tcPr>
          <w:p w14:paraId="2BFD6A6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63</w:t>
            </w:r>
          </w:p>
        </w:tc>
        <w:tc>
          <w:tcPr>
            <w:tcW w:w="0" w:type="auto"/>
            <w:hideMark/>
          </w:tcPr>
          <w:p w14:paraId="33E6F6D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нападающего удара в условиях моделируемых игровых ситуаций</w:t>
            </w:r>
          </w:p>
        </w:tc>
        <w:tc>
          <w:tcPr>
            <w:tcW w:w="0" w:type="auto"/>
            <w:hideMark/>
          </w:tcPr>
          <w:p w14:paraId="3E98434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25A35A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81F4B76" w14:textId="77777777" w:rsidTr="00695DF8">
        <w:trPr>
          <w:tblCellSpacing w:w="15" w:type="dxa"/>
        </w:trPr>
        <w:tc>
          <w:tcPr>
            <w:tcW w:w="0" w:type="auto"/>
            <w:hideMark/>
          </w:tcPr>
          <w:p w14:paraId="1567C28E"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64</w:t>
            </w:r>
          </w:p>
        </w:tc>
        <w:tc>
          <w:tcPr>
            <w:tcW w:w="0" w:type="auto"/>
            <w:hideMark/>
          </w:tcPr>
          <w:p w14:paraId="489F893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приема мяча в условиях моделируемых игровых ситуаций</w:t>
            </w:r>
          </w:p>
        </w:tc>
        <w:tc>
          <w:tcPr>
            <w:tcW w:w="0" w:type="auto"/>
            <w:hideMark/>
          </w:tcPr>
          <w:p w14:paraId="2B5FF5B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B618B07"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1465B1A" w14:textId="77777777" w:rsidTr="00695DF8">
        <w:trPr>
          <w:tblCellSpacing w:w="15" w:type="dxa"/>
        </w:trPr>
        <w:tc>
          <w:tcPr>
            <w:tcW w:w="0" w:type="auto"/>
            <w:hideMark/>
          </w:tcPr>
          <w:p w14:paraId="339E9F0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65</w:t>
            </w:r>
          </w:p>
        </w:tc>
        <w:tc>
          <w:tcPr>
            <w:tcW w:w="0" w:type="auto"/>
            <w:hideMark/>
          </w:tcPr>
          <w:p w14:paraId="674762A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подачи мяча в условиях учебной игровой деятельности</w:t>
            </w:r>
          </w:p>
        </w:tc>
        <w:tc>
          <w:tcPr>
            <w:tcW w:w="0" w:type="auto"/>
            <w:hideMark/>
          </w:tcPr>
          <w:p w14:paraId="38A0605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B9D6C0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38999E8" w14:textId="77777777" w:rsidTr="00695DF8">
        <w:trPr>
          <w:tblCellSpacing w:w="15" w:type="dxa"/>
        </w:trPr>
        <w:tc>
          <w:tcPr>
            <w:tcW w:w="0" w:type="auto"/>
            <w:hideMark/>
          </w:tcPr>
          <w:p w14:paraId="6321D95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66</w:t>
            </w:r>
          </w:p>
        </w:tc>
        <w:tc>
          <w:tcPr>
            <w:tcW w:w="0" w:type="auto"/>
            <w:hideMark/>
          </w:tcPr>
          <w:p w14:paraId="249D050E"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технической и тактической подготовки в волейболе в условиях учебной и игровой деятельности</w:t>
            </w:r>
          </w:p>
        </w:tc>
        <w:tc>
          <w:tcPr>
            <w:tcW w:w="0" w:type="auto"/>
            <w:hideMark/>
          </w:tcPr>
          <w:p w14:paraId="36D7A10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948A90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8109CAF" w14:textId="77777777" w:rsidTr="00695DF8">
        <w:trPr>
          <w:tblCellSpacing w:w="15" w:type="dxa"/>
        </w:trPr>
        <w:tc>
          <w:tcPr>
            <w:tcW w:w="0" w:type="auto"/>
            <w:hideMark/>
          </w:tcPr>
          <w:p w14:paraId="10E238BE"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67</w:t>
            </w:r>
          </w:p>
        </w:tc>
        <w:tc>
          <w:tcPr>
            <w:tcW w:w="0" w:type="auto"/>
            <w:hideMark/>
          </w:tcPr>
          <w:p w14:paraId="51A7943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волейболу</w:t>
            </w:r>
          </w:p>
        </w:tc>
        <w:tc>
          <w:tcPr>
            <w:tcW w:w="0" w:type="auto"/>
            <w:hideMark/>
          </w:tcPr>
          <w:p w14:paraId="24EE9904"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7070F26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6B6FCF0" w14:textId="77777777" w:rsidTr="00695DF8">
        <w:trPr>
          <w:tblCellSpacing w:w="15" w:type="dxa"/>
        </w:trPr>
        <w:tc>
          <w:tcPr>
            <w:tcW w:w="0" w:type="auto"/>
            <w:hideMark/>
          </w:tcPr>
          <w:p w14:paraId="7057A6D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68</w:t>
            </w:r>
          </w:p>
        </w:tc>
        <w:tc>
          <w:tcPr>
            <w:tcW w:w="0" w:type="auto"/>
            <w:hideMark/>
          </w:tcPr>
          <w:p w14:paraId="6DA8419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волейболу</w:t>
            </w:r>
          </w:p>
        </w:tc>
        <w:tc>
          <w:tcPr>
            <w:tcW w:w="0" w:type="auto"/>
            <w:hideMark/>
          </w:tcPr>
          <w:p w14:paraId="6AE96D1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80BC5FB"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DA81C67" w14:textId="77777777" w:rsidTr="00695DF8">
        <w:trPr>
          <w:tblCellSpacing w:w="15" w:type="dxa"/>
        </w:trPr>
        <w:tc>
          <w:tcPr>
            <w:tcW w:w="0" w:type="auto"/>
            <w:hideMark/>
          </w:tcPr>
          <w:p w14:paraId="051232F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69</w:t>
            </w:r>
          </w:p>
        </w:tc>
        <w:tc>
          <w:tcPr>
            <w:tcW w:w="0" w:type="auto"/>
            <w:hideMark/>
          </w:tcPr>
          <w:p w14:paraId="263B0FC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волейболу</w:t>
            </w:r>
          </w:p>
        </w:tc>
        <w:tc>
          <w:tcPr>
            <w:tcW w:w="0" w:type="auto"/>
            <w:hideMark/>
          </w:tcPr>
          <w:p w14:paraId="42D8B5B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EBFC2F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1802297" w14:textId="77777777" w:rsidTr="00695DF8">
        <w:trPr>
          <w:tblCellSpacing w:w="15" w:type="dxa"/>
        </w:trPr>
        <w:tc>
          <w:tcPr>
            <w:tcW w:w="0" w:type="auto"/>
            <w:hideMark/>
          </w:tcPr>
          <w:p w14:paraId="655699F8"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70</w:t>
            </w:r>
          </w:p>
        </w:tc>
        <w:tc>
          <w:tcPr>
            <w:tcW w:w="0" w:type="auto"/>
            <w:hideMark/>
          </w:tcPr>
          <w:p w14:paraId="465DB75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футболе</w:t>
            </w:r>
          </w:p>
        </w:tc>
        <w:tc>
          <w:tcPr>
            <w:tcW w:w="0" w:type="auto"/>
            <w:hideMark/>
          </w:tcPr>
          <w:p w14:paraId="144FE5FE"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8370322"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75D0CA6" w14:textId="77777777" w:rsidTr="00695DF8">
        <w:trPr>
          <w:tblCellSpacing w:w="15" w:type="dxa"/>
        </w:trPr>
        <w:tc>
          <w:tcPr>
            <w:tcW w:w="0" w:type="auto"/>
            <w:hideMark/>
          </w:tcPr>
          <w:p w14:paraId="3BBBE2A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71</w:t>
            </w:r>
          </w:p>
        </w:tc>
        <w:tc>
          <w:tcPr>
            <w:tcW w:w="0" w:type="auto"/>
            <w:hideMark/>
          </w:tcPr>
          <w:p w14:paraId="31F22A4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Техническая подготовка в футболе</w:t>
            </w:r>
          </w:p>
        </w:tc>
        <w:tc>
          <w:tcPr>
            <w:tcW w:w="0" w:type="auto"/>
            <w:hideMark/>
          </w:tcPr>
          <w:p w14:paraId="324CE64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B2BB8C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63DD9E9" w14:textId="77777777" w:rsidTr="00695DF8">
        <w:trPr>
          <w:tblCellSpacing w:w="15" w:type="dxa"/>
        </w:trPr>
        <w:tc>
          <w:tcPr>
            <w:tcW w:w="0" w:type="auto"/>
            <w:hideMark/>
          </w:tcPr>
          <w:p w14:paraId="77BB326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lastRenderedPageBreak/>
              <w:t>72</w:t>
            </w:r>
          </w:p>
        </w:tc>
        <w:tc>
          <w:tcPr>
            <w:tcW w:w="0" w:type="auto"/>
            <w:hideMark/>
          </w:tcPr>
          <w:p w14:paraId="63890A5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футболе</w:t>
            </w:r>
          </w:p>
        </w:tc>
        <w:tc>
          <w:tcPr>
            <w:tcW w:w="0" w:type="auto"/>
            <w:hideMark/>
          </w:tcPr>
          <w:p w14:paraId="1B5F31C8"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E058EA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FB4E8E6" w14:textId="77777777" w:rsidTr="00695DF8">
        <w:trPr>
          <w:tblCellSpacing w:w="15" w:type="dxa"/>
        </w:trPr>
        <w:tc>
          <w:tcPr>
            <w:tcW w:w="0" w:type="auto"/>
            <w:hideMark/>
          </w:tcPr>
          <w:p w14:paraId="2DDD793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73</w:t>
            </w:r>
          </w:p>
        </w:tc>
        <w:tc>
          <w:tcPr>
            <w:tcW w:w="0" w:type="auto"/>
            <w:hideMark/>
          </w:tcPr>
          <w:p w14:paraId="247F137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Тактическая подготовка в футболе</w:t>
            </w:r>
          </w:p>
        </w:tc>
        <w:tc>
          <w:tcPr>
            <w:tcW w:w="0" w:type="auto"/>
            <w:hideMark/>
          </w:tcPr>
          <w:p w14:paraId="3A1A545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F2313A2"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5477919" w14:textId="77777777" w:rsidTr="00695DF8">
        <w:trPr>
          <w:tblCellSpacing w:w="15" w:type="dxa"/>
        </w:trPr>
        <w:tc>
          <w:tcPr>
            <w:tcW w:w="0" w:type="auto"/>
            <w:hideMark/>
          </w:tcPr>
          <w:p w14:paraId="7A57781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74</w:t>
            </w:r>
          </w:p>
        </w:tc>
        <w:tc>
          <w:tcPr>
            <w:tcW w:w="0" w:type="auto"/>
            <w:hideMark/>
          </w:tcPr>
          <w:p w14:paraId="08A842C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и силовых способностей средствами игры футбол</w:t>
            </w:r>
          </w:p>
        </w:tc>
        <w:tc>
          <w:tcPr>
            <w:tcW w:w="0" w:type="auto"/>
            <w:hideMark/>
          </w:tcPr>
          <w:p w14:paraId="3A16E6D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BA3C84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2F7E9C1" w14:textId="77777777" w:rsidTr="00695DF8">
        <w:trPr>
          <w:tblCellSpacing w:w="15" w:type="dxa"/>
        </w:trPr>
        <w:tc>
          <w:tcPr>
            <w:tcW w:w="0" w:type="auto"/>
            <w:hideMark/>
          </w:tcPr>
          <w:p w14:paraId="51FDB97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75</w:t>
            </w:r>
          </w:p>
        </w:tc>
        <w:tc>
          <w:tcPr>
            <w:tcW w:w="0" w:type="auto"/>
            <w:hideMark/>
          </w:tcPr>
          <w:p w14:paraId="0DC07D4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скоростных и силовых способностей средствами игры футбол</w:t>
            </w:r>
          </w:p>
        </w:tc>
        <w:tc>
          <w:tcPr>
            <w:tcW w:w="0" w:type="auto"/>
            <w:hideMark/>
          </w:tcPr>
          <w:p w14:paraId="2C9289A6"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CB7670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E782167" w14:textId="77777777" w:rsidTr="00695DF8">
        <w:trPr>
          <w:tblCellSpacing w:w="15" w:type="dxa"/>
        </w:trPr>
        <w:tc>
          <w:tcPr>
            <w:tcW w:w="0" w:type="auto"/>
            <w:hideMark/>
          </w:tcPr>
          <w:p w14:paraId="2BCF812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76</w:t>
            </w:r>
          </w:p>
        </w:tc>
        <w:tc>
          <w:tcPr>
            <w:tcW w:w="0" w:type="auto"/>
            <w:hideMark/>
          </w:tcPr>
          <w:p w14:paraId="5299BE1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футбол</w:t>
            </w:r>
          </w:p>
        </w:tc>
        <w:tc>
          <w:tcPr>
            <w:tcW w:w="0" w:type="auto"/>
            <w:hideMark/>
          </w:tcPr>
          <w:p w14:paraId="6F1EF9F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2681847"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44A0EB5" w14:textId="77777777" w:rsidTr="00695DF8">
        <w:trPr>
          <w:tblCellSpacing w:w="15" w:type="dxa"/>
        </w:trPr>
        <w:tc>
          <w:tcPr>
            <w:tcW w:w="0" w:type="auto"/>
            <w:hideMark/>
          </w:tcPr>
          <w:p w14:paraId="21A63C7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77</w:t>
            </w:r>
          </w:p>
        </w:tc>
        <w:tc>
          <w:tcPr>
            <w:tcW w:w="0" w:type="auto"/>
            <w:hideMark/>
          </w:tcPr>
          <w:p w14:paraId="0169949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координационных способностей средствами игры футбол</w:t>
            </w:r>
          </w:p>
        </w:tc>
        <w:tc>
          <w:tcPr>
            <w:tcW w:w="0" w:type="auto"/>
            <w:hideMark/>
          </w:tcPr>
          <w:p w14:paraId="4A764104"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5A92054"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A002D50" w14:textId="77777777" w:rsidTr="00695DF8">
        <w:trPr>
          <w:tblCellSpacing w:w="15" w:type="dxa"/>
        </w:trPr>
        <w:tc>
          <w:tcPr>
            <w:tcW w:w="0" w:type="auto"/>
            <w:hideMark/>
          </w:tcPr>
          <w:p w14:paraId="1823079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78</w:t>
            </w:r>
          </w:p>
        </w:tc>
        <w:tc>
          <w:tcPr>
            <w:tcW w:w="0" w:type="auto"/>
            <w:hideMark/>
          </w:tcPr>
          <w:p w14:paraId="12E679B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выносливости средствами игры футбол</w:t>
            </w:r>
          </w:p>
        </w:tc>
        <w:tc>
          <w:tcPr>
            <w:tcW w:w="0" w:type="auto"/>
            <w:hideMark/>
          </w:tcPr>
          <w:p w14:paraId="2ED8C0EB"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C6DC3D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128BB08" w14:textId="77777777" w:rsidTr="00695DF8">
        <w:trPr>
          <w:tblCellSpacing w:w="15" w:type="dxa"/>
        </w:trPr>
        <w:tc>
          <w:tcPr>
            <w:tcW w:w="0" w:type="auto"/>
            <w:hideMark/>
          </w:tcPr>
          <w:p w14:paraId="63D70DB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79</w:t>
            </w:r>
          </w:p>
        </w:tc>
        <w:tc>
          <w:tcPr>
            <w:tcW w:w="0" w:type="auto"/>
            <w:hideMark/>
          </w:tcPr>
          <w:p w14:paraId="4C36BD9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Развитие выносливости средствами игры футбол</w:t>
            </w:r>
          </w:p>
        </w:tc>
        <w:tc>
          <w:tcPr>
            <w:tcW w:w="0" w:type="auto"/>
            <w:hideMark/>
          </w:tcPr>
          <w:p w14:paraId="6B13161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643C6A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D8495D5" w14:textId="77777777" w:rsidTr="00695DF8">
        <w:trPr>
          <w:tblCellSpacing w:w="15" w:type="dxa"/>
        </w:trPr>
        <w:tc>
          <w:tcPr>
            <w:tcW w:w="0" w:type="auto"/>
            <w:hideMark/>
          </w:tcPr>
          <w:p w14:paraId="129BC48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80</w:t>
            </w:r>
          </w:p>
        </w:tc>
        <w:tc>
          <w:tcPr>
            <w:tcW w:w="0" w:type="auto"/>
            <w:hideMark/>
          </w:tcPr>
          <w:p w14:paraId="7CCF1F5F"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передачи мяча в процессе передвижения с разной скоростью</w:t>
            </w:r>
          </w:p>
        </w:tc>
        <w:tc>
          <w:tcPr>
            <w:tcW w:w="0" w:type="auto"/>
            <w:hideMark/>
          </w:tcPr>
          <w:p w14:paraId="30F36AE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559B51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CDF8E55" w14:textId="77777777" w:rsidTr="00695DF8">
        <w:trPr>
          <w:tblCellSpacing w:w="15" w:type="dxa"/>
        </w:trPr>
        <w:tc>
          <w:tcPr>
            <w:tcW w:w="0" w:type="auto"/>
            <w:hideMark/>
          </w:tcPr>
          <w:p w14:paraId="4274F6DA"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81</w:t>
            </w:r>
          </w:p>
        </w:tc>
        <w:tc>
          <w:tcPr>
            <w:tcW w:w="0" w:type="auto"/>
            <w:hideMark/>
          </w:tcPr>
          <w:p w14:paraId="1C2EE74F"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техники остановки мяча разными способами</w:t>
            </w:r>
          </w:p>
        </w:tc>
        <w:tc>
          <w:tcPr>
            <w:tcW w:w="0" w:type="auto"/>
            <w:hideMark/>
          </w:tcPr>
          <w:p w14:paraId="4E6C7A9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2A707B6"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8E74F90" w14:textId="77777777" w:rsidTr="00695DF8">
        <w:trPr>
          <w:tblCellSpacing w:w="15" w:type="dxa"/>
        </w:trPr>
        <w:tc>
          <w:tcPr>
            <w:tcW w:w="0" w:type="auto"/>
            <w:hideMark/>
          </w:tcPr>
          <w:p w14:paraId="37643C1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82</w:t>
            </w:r>
          </w:p>
        </w:tc>
        <w:tc>
          <w:tcPr>
            <w:tcW w:w="0" w:type="auto"/>
            <w:hideMark/>
          </w:tcPr>
          <w:p w14:paraId="1B61A602"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Совершенствование технической и тактической подготовки в футболе в условиях учебной и игровой деятельности</w:t>
            </w:r>
          </w:p>
        </w:tc>
        <w:tc>
          <w:tcPr>
            <w:tcW w:w="0" w:type="auto"/>
            <w:hideMark/>
          </w:tcPr>
          <w:p w14:paraId="0C2A4CE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4DD614C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98027FA" w14:textId="77777777" w:rsidTr="00695DF8">
        <w:trPr>
          <w:tblCellSpacing w:w="15" w:type="dxa"/>
        </w:trPr>
        <w:tc>
          <w:tcPr>
            <w:tcW w:w="0" w:type="auto"/>
            <w:hideMark/>
          </w:tcPr>
          <w:p w14:paraId="4CE40F2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83</w:t>
            </w:r>
          </w:p>
        </w:tc>
        <w:tc>
          <w:tcPr>
            <w:tcW w:w="0" w:type="auto"/>
            <w:hideMark/>
          </w:tcPr>
          <w:p w14:paraId="6426C5E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мини-футболу (на малом футбольном поле)</w:t>
            </w:r>
          </w:p>
        </w:tc>
        <w:tc>
          <w:tcPr>
            <w:tcW w:w="0" w:type="auto"/>
            <w:hideMark/>
          </w:tcPr>
          <w:p w14:paraId="3E8219B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02228B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80EFAA0" w14:textId="77777777" w:rsidTr="00695DF8">
        <w:trPr>
          <w:tblCellSpacing w:w="15" w:type="dxa"/>
        </w:trPr>
        <w:tc>
          <w:tcPr>
            <w:tcW w:w="0" w:type="auto"/>
            <w:hideMark/>
          </w:tcPr>
          <w:p w14:paraId="248A9091"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84</w:t>
            </w:r>
          </w:p>
        </w:tc>
        <w:tc>
          <w:tcPr>
            <w:tcW w:w="0" w:type="auto"/>
            <w:hideMark/>
          </w:tcPr>
          <w:p w14:paraId="72D8CFF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Тренировочные игры по футболу (на большом поле)</w:t>
            </w:r>
          </w:p>
        </w:tc>
        <w:tc>
          <w:tcPr>
            <w:tcW w:w="0" w:type="auto"/>
            <w:hideMark/>
          </w:tcPr>
          <w:p w14:paraId="02AFD11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DF4167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69A2D1D" w14:textId="77777777" w:rsidTr="00695DF8">
        <w:trPr>
          <w:tblCellSpacing w:w="15" w:type="dxa"/>
        </w:trPr>
        <w:tc>
          <w:tcPr>
            <w:tcW w:w="0" w:type="auto"/>
            <w:hideMark/>
          </w:tcPr>
          <w:p w14:paraId="41B18E5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85</w:t>
            </w:r>
          </w:p>
        </w:tc>
        <w:tc>
          <w:tcPr>
            <w:tcW w:w="0" w:type="auto"/>
            <w:hideMark/>
          </w:tcPr>
          <w:p w14:paraId="53AF4F2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техники безопасности в ГТО. Первая помощь</w:t>
            </w:r>
          </w:p>
        </w:tc>
        <w:tc>
          <w:tcPr>
            <w:tcW w:w="0" w:type="auto"/>
            <w:hideMark/>
          </w:tcPr>
          <w:p w14:paraId="077BEB4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7FCC18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A1BBCBB" w14:textId="77777777" w:rsidTr="00695DF8">
        <w:trPr>
          <w:tblCellSpacing w:w="15" w:type="dxa"/>
        </w:trPr>
        <w:tc>
          <w:tcPr>
            <w:tcW w:w="0" w:type="auto"/>
            <w:hideMark/>
          </w:tcPr>
          <w:p w14:paraId="13C1AB26"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86</w:t>
            </w:r>
          </w:p>
        </w:tc>
        <w:tc>
          <w:tcPr>
            <w:tcW w:w="0" w:type="auto"/>
            <w:hideMark/>
          </w:tcPr>
          <w:p w14:paraId="07CF7CCB"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Бег на 60 м или 100 м</w:t>
            </w:r>
          </w:p>
        </w:tc>
        <w:tc>
          <w:tcPr>
            <w:tcW w:w="0" w:type="auto"/>
            <w:hideMark/>
          </w:tcPr>
          <w:p w14:paraId="3DF31CC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2A33457"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FE7F1ED" w14:textId="77777777" w:rsidTr="00695DF8">
        <w:trPr>
          <w:tblCellSpacing w:w="15" w:type="dxa"/>
        </w:trPr>
        <w:tc>
          <w:tcPr>
            <w:tcW w:w="0" w:type="auto"/>
            <w:hideMark/>
          </w:tcPr>
          <w:p w14:paraId="55242494"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87</w:t>
            </w:r>
          </w:p>
        </w:tc>
        <w:tc>
          <w:tcPr>
            <w:tcW w:w="0" w:type="auto"/>
            <w:hideMark/>
          </w:tcPr>
          <w:p w14:paraId="669C290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Бег на 60 м или 100 м</w:t>
            </w:r>
          </w:p>
        </w:tc>
        <w:tc>
          <w:tcPr>
            <w:tcW w:w="0" w:type="auto"/>
            <w:hideMark/>
          </w:tcPr>
          <w:p w14:paraId="0FDE63D6"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1A8B300"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145A96CB" w14:textId="77777777" w:rsidTr="00695DF8">
        <w:trPr>
          <w:tblCellSpacing w:w="15" w:type="dxa"/>
        </w:trPr>
        <w:tc>
          <w:tcPr>
            <w:tcW w:w="0" w:type="auto"/>
            <w:hideMark/>
          </w:tcPr>
          <w:p w14:paraId="2038CC4B"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88</w:t>
            </w:r>
          </w:p>
        </w:tc>
        <w:tc>
          <w:tcPr>
            <w:tcW w:w="0" w:type="auto"/>
            <w:hideMark/>
          </w:tcPr>
          <w:p w14:paraId="3E021FC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Бег на 2000 м или 3000 м</w:t>
            </w:r>
          </w:p>
        </w:tc>
        <w:tc>
          <w:tcPr>
            <w:tcW w:w="0" w:type="auto"/>
            <w:hideMark/>
          </w:tcPr>
          <w:p w14:paraId="7289060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DB92F5C"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E3A8A37" w14:textId="77777777" w:rsidTr="00695DF8">
        <w:trPr>
          <w:tblCellSpacing w:w="15" w:type="dxa"/>
        </w:trPr>
        <w:tc>
          <w:tcPr>
            <w:tcW w:w="0" w:type="auto"/>
            <w:hideMark/>
          </w:tcPr>
          <w:p w14:paraId="7257B05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89</w:t>
            </w:r>
          </w:p>
        </w:tc>
        <w:tc>
          <w:tcPr>
            <w:tcW w:w="0" w:type="auto"/>
            <w:hideMark/>
          </w:tcPr>
          <w:p w14:paraId="29146467"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Бег на 2000 м или 3000 м</w:t>
            </w:r>
          </w:p>
        </w:tc>
        <w:tc>
          <w:tcPr>
            <w:tcW w:w="0" w:type="auto"/>
            <w:hideMark/>
          </w:tcPr>
          <w:p w14:paraId="0E5C8DD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FB9994B"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8734BA9" w14:textId="77777777" w:rsidTr="00695DF8">
        <w:trPr>
          <w:tblCellSpacing w:w="15" w:type="dxa"/>
        </w:trPr>
        <w:tc>
          <w:tcPr>
            <w:tcW w:w="0" w:type="auto"/>
            <w:hideMark/>
          </w:tcPr>
          <w:p w14:paraId="06D5542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90</w:t>
            </w:r>
          </w:p>
        </w:tc>
        <w:tc>
          <w:tcPr>
            <w:tcW w:w="0" w:type="auto"/>
            <w:hideMark/>
          </w:tcPr>
          <w:p w14:paraId="4108F19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Кросс на 3 км или 5 км</w:t>
            </w:r>
          </w:p>
        </w:tc>
        <w:tc>
          <w:tcPr>
            <w:tcW w:w="0" w:type="auto"/>
            <w:hideMark/>
          </w:tcPr>
          <w:p w14:paraId="0F282C6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33B63E0"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4739B15" w14:textId="77777777" w:rsidTr="00695DF8">
        <w:trPr>
          <w:tblCellSpacing w:w="15" w:type="dxa"/>
        </w:trPr>
        <w:tc>
          <w:tcPr>
            <w:tcW w:w="0" w:type="auto"/>
            <w:hideMark/>
          </w:tcPr>
          <w:p w14:paraId="2A2A7095"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91</w:t>
            </w:r>
          </w:p>
        </w:tc>
        <w:tc>
          <w:tcPr>
            <w:tcW w:w="0" w:type="auto"/>
            <w:hideMark/>
          </w:tcPr>
          <w:p w14:paraId="392DC3F8"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Бег на лыжах 3 км или 5 км</w:t>
            </w:r>
          </w:p>
        </w:tc>
        <w:tc>
          <w:tcPr>
            <w:tcW w:w="0" w:type="auto"/>
            <w:hideMark/>
          </w:tcPr>
          <w:p w14:paraId="2BC3D1A5"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24E6489"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479218C" w14:textId="77777777" w:rsidTr="00695DF8">
        <w:trPr>
          <w:tblCellSpacing w:w="15" w:type="dxa"/>
        </w:trPr>
        <w:tc>
          <w:tcPr>
            <w:tcW w:w="0" w:type="auto"/>
            <w:hideMark/>
          </w:tcPr>
          <w:p w14:paraId="4211612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92</w:t>
            </w:r>
          </w:p>
        </w:tc>
        <w:tc>
          <w:tcPr>
            <w:tcW w:w="0" w:type="auto"/>
            <w:hideMark/>
          </w:tcPr>
          <w:p w14:paraId="2FC7E311"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0" w:type="auto"/>
            <w:hideMark/>
          </w:tcPr>
          <w:p w14:paraId="225EBFDF"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7F3866F"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5A79B6D" w14:textId="77777777" w:rsidTr="00695DF8">
        <w:trPr>
          <w:tblCellSpacing w:w="15" w:type="dxa"/>
        </w:trPr>
        <w:tc>
          <w:tcPr>
            <w:tcW w:w="0" w:type="auto"/>
            <w:hideMark/>
          </w:tcPr>
          <w:p w14:paraId="7608CDC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93</w:t>
            </w:r>
          </w:p>
        </w:tc>
        <w:tc>
          <w:tcPr>
            <w:tcW w:w="0" w:type="auto"/>
            <w:hideMark/>
          </w:tcPr>
          <w:p w14:paraId="4ACC186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Подтягивание из виса на высокой перекладине. Рывок гири 16 кг. Сгибание и разгибание рук в упоре лежа на полу</w:t>
            </w:r>
          </w:p>
        </w:tc>
        <w:tc>
          <w:tcPr>
            <w:tcW w:w="0" w:type="auto"/>
            <w:hideMark/>
          </w:tcPr>
          <w:p w14:paraId="12D1D741"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73BA14C"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E59E091" w14:textId="77777777" w:rsidTr="00695DF8">
        <w:trPr>
          <w:tblCellSpacing w:w="15" w:type="dxa"/>
        </w:trPr>
        <w:tc>
          <w:tcPr>
            <w:tcW w:w="0" w:type="auto"/>
            <w:hideMark/>
          </w:tcPr>
          <w:p w14:paraId="6A0294FD"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94</w:t>
            </w:r>
          </w:p>
        </w:tc>
        <w:tc>
          <w:tcPr>
            <w:tcW w:w="0" w:type="auto"/>
            <w:hideMark/>
          </w:tcPr>
          <w:p w14:paraId="001A997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Подтягивание из виса лежа на низкой перекладине 90 см</w:t>
            </w:r>
          </w:p>
        </w:tc>
        <w:tc>
          <w:tcPr>
            <w:tcW w:w="0" w:type="auto"/>
            <w:hideMark/>
          </w:tcPr>
          <w:p w14:paraId="177D03E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20B80D3"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04E8CF9E" w14:textId="77777777" w:rsidTr="00695DF8">
        <w:trPr>
          <w:tblCellSpacing w:w="15" w:type="dxa"/>
        </w:trPr>
        <w:tc>
          <w:tcPr>
            <w:tcW w:w="0" w:type="auto"/>
            <w:hideMark/>
          </w:tcPr>
          <w:p w14:paraId="59091CC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lastRenderedPageBreak/>
              <w:t>95</w:t>
            </w:r>
          </w:p>
        </w:tc>
        <w:tc>
          <w:tcPr>
            <w:tcW w:w="0" w:type="auto"/>
            <w:hideMark/>
          </w:tcPr>
          <w:p w14:paraId="4DA0D82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Наклон вперед из положения стоя на гимнастической скамье</w:t>
            </w:r>
          </w:p>
        </w:tc>
        <w:tc>
          <w:tcPr>
            <w:tcW w:w="0" w:type="auto"/>
            <w:hideMark/>
          </w:tcPr>
          <w:p w14:paraId="2E921BCD"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6415F11"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5F4D834" w14:textId="77777777" w:rsidTr="00695DF8">
        <w:trPr>
          <w:tblCellSpacing w:w="15" w:type="dxa"/>
        </w:trPr>
        <w:tc>
          <w:tcPr>
            <w:tcW w:w="0" w:type="auto"/>
            <w:hideMark/>
          </w:tcPr>
          <w:p w14:paraId="72719BF7"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96</w:t>
            </w:r>
          </w:p>
        </w:tc>
        <w:tc>
          <w:tcPr>
            <w:tcW w:w="0" w:type="auto"/>
            <w:hideMark/>
          </w:tcPr>
          <w:p w14:paraId="0B793C15"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Прыжок в длину с места толчком двумя ногами</w:t>
            </w:r>
          </w:p>
        </w:tc>
        <w:tc>
          <w:tcPr>
            <w:tcW w:w="0" w:type="auto"/>
            <w:hideMark/>
          </w:tcPr>
          <w:p w14:paraId="4502B417"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13C3B49E"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58DFE5FB" w14:textId="77777777" w:rsidTr="00695DF8">
        <w:trPr>
          <w:tblCellSpacing w:w="15" w:type="dxa"/>
        </w:trPr>
        <w:tc>
          <w:tcPr>
            <w:tcW w:w="0" w:type="auto"/>
            <w:hideMark/>
          </w:tcPr>
          <w:p w14:paraId="2D1735AF"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97</w:t>
            </w:r>
          </w:p>
        </w:tc>
        <w:tc>
          <w:tcPr>
            <w:tcW w:w="0" w:type="auto"/>
            <w:hideMark/>
          </w:tcPr>
          <w:p w14:paraId="6E73388A"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Поднимание туловища из положения лежа на спине</w:t>
            </w:r>
          </w:p>
        </w:tc>
        <w:tc>
          <w:tcPr>
            <w:tcW w:w="0" w:type="auto"/>
            <w:hideMark/>
          </w:tcPr>
          <w:p w14:paraId="554CE84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027836ED"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65BCC98" w14:textId="77777777" w:rsidTr="00695DF8">
        <w:trPr>
          <w:tblCellSpacing w:w="15" w:type="dxa"/>
        </w:trPr>
        <w:tc>
          <w:tcPr>
            <w:tcW w:w="0" w:type="auto"/>
            <w:hideMark/>
          </w:tcPr>
          <w:p w14:paraId="2086BDC2"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98</w:t>
            </w:r>
          </w:p>
        </w:tc>
        <w:tc>
          <w:tcPr>
            <w:tcW w:w="0" w:type="auto"/>
            <w:hideMark/>
          </w:tcPr>
          <w:p w14:paraId="6C2A7159"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Метание мяча весом 500 г(д), 700 г(ю)</w:t>
            </w:r>
          </w:p>
        </w:tc>
        <w:tc>
          <w:tcPr>
            <w:tcW w:w="0" w:type="auto"/>
            <w:hideMark/>
          </w:tcPr>
          <w:p w14:paraId="334B542D"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6BE90B1A"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4CC1283C" w14:textId="77777777" w:rsidTr="00695DF8">
        <w:trPr>
          <w:tblCellSpacing w:w="15" w:type="dxa"/>
        </w:trPr>
        <w:tc>
          <w:tcPr>
            <w:tcW w:w="0" w:type="auto"/>
            <w:hideMark/>
          </w:tcPr>
          <w:p w14:paraId="6AC4CFA3"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99</w:t>
            </w:r>
          </w:p>
        </w:tc>
        <w:tc>
          <w:tcPr>
            <w:tcW w:w="0" w:type="auto"/>
            <w:hideMark/>
          </w:tcPr>
          <w:p w14:paraId="1B5E9A0D"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Стрельба (пневматика или электронное оружие)</w:t>
            </w:r>
          </w:p>
        </w:tc>
        <w:tc>
          <w:tcPr>
            <w:tcW w:w="0" w:type="auto"/>
            <w:hideMark/>
          </w:tcPr>
          <w:p w14:paraId="1748A5B0"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590916EB"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3561FCC0" w14:textId="77777777" w:rsidTr="00695DF8">
        <w:trPr>
          <w:tblCellSpacing w:w="15" w:type="dxa"/>
        </w:trPr>
        <w:tc>
          <w:tcPr>
            <w:tcW w:w="0" w:type="auto"/>
            <w:hideMark/>
          </w:tcPr>
          <w:p w14:paraId="29317119"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100</w:t>
            </w:r>
          </w:p>
        </w:tc>
        <w:tc>
          <w:tcPr>
            <w:tcW w:w="0" w:type="auto"/>
            <w:hideMark/>
          </w:tcPr>
          <w:p w14:paraId="68CC83C0"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Челночный бег 3*10 м</w:t>
            </w:r>
          </w:p>
        </w:tc>
        <w:tc>
          <w:tcPr>
            <w:tcW w:w="0" w:type="auto"/>
            <w:hideMark/>
          </w:tcPr>
          <w:p w14:paraId="08E75B62"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EA9710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6050EA09" w14:textId="77777777" w:rsidTr="00695DF8">
        <w:trPr>
          <w:tblCellSpacing w:w="15" w:type="dxa"/>
        </w:trPr>
        <w:tc>
          <w:tcPr>
            <w:tcW w:w="0" w:type="auto"/>
            <w:hideMark/>
          </w:tcPr>
          <w:p w14:paraId="0B2A181C"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101</w:t>
            </w:r>
          </w:p>
        </w:tc>
        <w:tc>
          <w:tcPr>
            <w:tcW w:w="0" w:type="auto"/>
            <w:hideMark/>
          </w:tcPr>
          <w:p w14:paraId="68EBB326"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Правила и техника выполнения норматива комплекса ГТО: Плавание 50 м</w:t>
            </w:r>
          </w:p>
        </w:tc>
        <w:tc>
          <w:tcPr>
            <w:tcW w:w="0" w:type="auto"/>
            <w:hideMark/>
          </w:tcPr>
          <w:p w14:paraId="3544B5DC"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280198D5"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701899CC" w14:textId="77777777" w:rsidTr="00695DF8">
        <w:trPr>
          <w:tblCellSpacing w:w="15" w:type="dxa"/>
        </w:trPr>
        <w:tc>
          <w:tcPr>
            <w:tcW w:w="0" w:type="auto"/>
            <w:hideMark/>
          </w:tcPr>
          <w:p w14:paraId="1B2F4020" w14:textId="77777777" w:rsidR="00DE0CB1" w:rsidRPr="00EC263E" w:rsidRDefault="00DE0CB1" w:rsidP="00695DF8">
            <w:pPr>
              <w:spacing w:after="0" w:line="240" w:lineRule="auto"/>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102</w:t>
            </w:r>
          </w:p>
        </w:tc>
        <w:tc>
          <w:tcPr>
            <w:tcW w:w="0" w:type="auto"/>
            <w:hideMark/>
          </w:tcPr>
          <w:p w14:paraId="7EBBD1D4"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Фестиваль «Мы готовы к ГТО!». (сдача норм ГТО с соблюдением правил и техники выполнения испытаний (тестов) 6-7 ступени</w:t>
            </w:r>
          </w:p>
        </w:tc>
        <w:tc>
          <w:tcPr>
            <w:tcW w:w="0" w:type="auto"/>
            <w:hideMark/>
          </w:tcPr>
          <w:p w14:paraId="066DB9CA"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w:t>
            </w:r>
          </w:p>
        </w:tc>
        <w:tc>
          <w:tcPr>
            <w:tcW w:w="0" w:type="auto"/>
            <w:hideMark/>
          </w:tcPr>
          <w:p w14:paraId="3A7D32F4"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r w:rsidR="00DE0CB1" w:rsidRPr="00EC263E" w14:paraId="21E80914" w14:textId="77777777" w:rsidTr="00695DF8">
        <w:trPr>
          <w:tblCellSpacing w:w="15" w:type="dxa"/>
        </w:trPr>
        <w:tc>
          <w:tcPr>
            <w:tcW w:w="0" w:type="auto"/>
            <w:gridSpan w:val="2"/>
            <w:hideMark/>
          </w:tcPr>
          <w:p w14:paraId="7AD11B2C" w14:textId="77777777" w:rsidR="00DE0CB1" w:rsidRPr="00EC263E" w:rsidRDefault="00DE0CB1" w:rsidP="00695DF8">
            <w:pPr>
              <w:spacing w:before="100" w:beforeAutospacing="1" w:after="100" w:afterAutospacing="1" w:line="240" w:lineRule="auto"/>
              <w:rPr>
                <w:rFonts w:ascii="inherit" w:eastAsia="Times New Roman" w:hAnsi="inherit" w:cs="Times New Roman"/>
                <w:color w:val="000000"/>
                <w:sz w:val="23"/>
                <w:szCs w:val="23"/>
              </w:rPr>
            </w:pPr>
            <w:r w:rsidRPr="00EC263E">
              <w:rPr>
                <w:rFonts w:ascii="inherit" w:eastAsia="Times New Roman" w:hAnsi="inherit" w:cs="Times New Roman"/>
                <w:color w:val="000000"/>
                <w:sz w:val="23"/>
                <w:szCs w:val="23"/>
              </w:rPr>
              <w:t>ОБЩЕЕ КОЛИЧЕСТВО ЧАСОВ ПО ПРОГРАММЕ</w:t>
            </w:r>
          </w:p>
        </w:tc>
        <w:tc>
          <w:tcPr>
            <w:tcW w:w="0" w:type="auto"/>
            <w:hideMark/>
          </w:tcPr>
          <w:p w14:paraId="430C4EC3" w14:textId="77777777" w:rsidR="00DE0CB1" w:rsidRPr="00EC263E" w:rsidRDefault="00DE0CB1" w:rsidP="00695DF8">
            <w:pPr>
              <w:spacing w:after="0" w:line="240" w:lineRule="auto"/>
              <w:jc w:val="center"/>
              <w:rPr>
                <w:rFonts w:ascii="inherit" w:eastAsia="Times New Roman" w:hAnsi="inherit" w:cs="Times New Roman"/>
                <w:color w:val="000000"/>
                <w:sz w:val="20"/>
                <w:szCs w:val="20"/>
              </w:rPr>
            </w:pPr>
            <w:r w:rsidRPr="00EC263E">
              <w:rPr>
                <w:rFonts w:ascii="inherit" w:eastAsia="Times New Roman" w:hAnsi="inherit" w:cs="Times New Roman"/>
                <w:color w:val="000000"/>
                <w:sz w:val="20"/>
                <w:szCs w:val="20"/>
              </w:rPr>
              <w:t>102</w:t>
            </w:r>
          </w:p>
        </w:tc>
        <w:tc>
          <w:tcPr>
            <w:tcW w:w="0" w:type="auto"/>
            <w:hideMark/>
          </w:tcPr>
          <w:p w14:paraId="4A365858" w14:textId="77777777" w:rsidR="00DE0CB1" w:rsidRPr="00EC263E" w:rsidRDefault="00DE0CB1" w:rsidP="00695DF8">
            <w:pPr>
              <w:spacing w:after="0" w:line="240" w:lineRule="auto"/>
              <w:rPr>
                <w:rFonts w:ascii="inherit" w:eastAsia="Times New Roman" w:hAnsi="inherit" w:cs="Times New Roman"/>
                <w:color w:val="000000"/>
                <w:sz w:val="20"/>
                <w:szCs w:val="20"/>
              </w:rPr>
            </w:pPr>
          </w:p>
        </w:tc>
      </w:tr>
    </w:tbl>
    <w:p w14:paraId="5DB10753" w14:textId="77777777" w:rsidR="00DE0CB1" w:rsidRPr="00EC263E" w:rsidRDefault="00DE0CB1" w:rsidP="00DE0CB1">
      <w:pPr>
        <w:rPr>
          <w:lang w:val="en-US"/>
        </w:rPr>
      </w:pPr>
    </w:p>
    <w:p w14:paraId="5C1E39D9" w14:textId="77777777" w:rsidR="00DE0CB1" w:rsidRPr="00945046" w:rsidRDefault="00DE0CB1" w:rsidP="00DE0CB1">
      <w:pPr>
        <w:rPr>
          <w:rFonts w:ascii="Times New Roman" w:eastAsia="Times New Roman" w:hAnsi="Times New Roman" w:cs="Times New Roman"/>
          <w:caps/>
          <w:sz w:val="24"/>
          <w:szCs w:val="24"/>
        </w:rPr>
      </w:pPr>
    </w:p>
    <w:p w14:paraId="0E9E206A" w14:textId="77777777" w:rsidR="00DE0CB1" w:rsidRPr="00945046" w:rsidRDefault="00DE0CB1" w:rsidP="00DE0CB1">
      <w:pPr>
        <w:spacing w:after="0" w:line="240" w:lineRule="auto"/>
        <w:rPr>
          <w:rFonts w:ascii="Times New Roman" w:eastAsia="Times New Roman" w:hAnsi="Times New Roman" w:cs="Times New Roman"/>
          <w:b/>
          <w:bCs/>
          <w:caps/>
          <w:sz w:val="24"/>
          <w:szCs w:val="24"/>
        </w:rPr>
      </w:pPr>
    </w:p>
    <w:p w14:paraId="634E292B" w14:textId="77777777" w:rsidR="00DE0CB1" w:rsidRPr="00945046" w:rsidRDefault="00DE0CB1" w:rsidP="00DE0CB1">
      <w:pPr>
        <w:spacing w:after="0" w:line="240" w:lineRule="auto"/>
        <w:rPr>
          <w:rFonts w:ascii="Times New Roman" w:eastAsia="Times New Roman" w:hAnsi="Times New Roman" w:cs="Times New Roman"/>
          <w:b/>
          <w:bCs/>
          <w:caps/>
          <w:sz w:val="24"/>
          <w:szCs w:val="24"/>
        </w:rPr>
      </w:pPr>
    </w:p>
    <w:p w14:paraId="488E4C55" w14:textId="77777777" w:rsidR="00DE0CB1" w:rsidRPr="00945046" w:rsidRDefault="00DE0CB1" w:rsidP="00DE0CB1">
      <w:pPr>
        <w:spacing w:after="0" w:line="240" w:lineRule="auto"/>
        <w:rPr>
          <w:rFonts w:ascii="Times New Roman" w:eastAsia="Times New Roman" w:hAnsi="Times New Roman" w:cs="Times New Roman"/>
          <w:b/>
          <w:bCs/>
          <w:caps/>
          <w:sz w:val="24"/>
          <w:szCs w:val="24"/>
        </w:rPr>
      </w:pPr>
    </w:p>
    <w:p w14:paraId="1613406F" w14:textId="77777777" w:rsidR="00DE0CB1" w:rsidRPr="00945046" w:rsidRDefault="00DE0CB1" w:rsidP="00DE0CB1">
      <w:pPr>
        <w:spacing w:after="0" w:line="240" w:lineRule="auto"/>
        <w:rPr>
          <w:rFonts w:ascii="Times New Roman" w:eastAsia="Times New Roman" w:hAnsi="Times New Roman" w:cs="Times New Roman"/>
          <w:b/>
          <w:bCs/>
          <w:caps/>
          <w:sz w:val="24"/>
          <w:szCs w:val="24"/>
        </w:rPr>
      </w:pPr>
    </w:p>
    <w:p w14:paraId="42A74944" w14:textId="77777777" w:rsidR="000749FF" w:rsidRDefault="000749FF"/>
    <w:sectPr w:rsidR="000749FF" w:rsidSect="00DE0CB1">
      <w:pgSz w:w="16838" w:h="11906" w:orient="landscape"/>
      <w:pgMar w:top="1701" w:right="1134" w:bottom="850"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inherit">
    <w:altName w:val="Times New Roman"/>
    <w:panose1 w:val="00000000000000000000"/>
    <w:charset w:val="00"/>
    <w:family w:val="roman"/>
    <w:notTrueType/>
    <w:pitch w:val="default"/>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2C8C"/>
    <w:rsid w:val="000749FF"/>
    <w:rsid w:val="00B22C8C"/>
    <w:rsid w:val="00DE0C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9029D2"/>
  <w15:chartTrackingRefBased/>
  <w15:docId w15:val="{147AE55A-9679-4B51-BAD8-04CA92F956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E0CB1"/>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26</Pages>
  <Words>7022</Words>
  <Characters>40030</Characters>
  <Application>Microsoft Office Word</Application>
  <DocSecurity>0</DocSecurity>
  <Lines>333</Lines>
  <Paragraphs>93</Paragraphs>
  <ScaleCrop>false</ScaleCrop>
  <Company/>
  <LinksUpToDate>false</LinksUpToDate>
  <CharactersWithSpaces>46959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2023-09-15T11:46:00Z</dcterms:created>
  <dcterms:modified xsi:type="dcterms:W3CDTF">2023-09-15T11:49:00Z</dcterms:modified>
</cp:coreProperties>
</file>