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</w:p>
    <w:p w:rsidR="00B94B12" w:rsidRPr="00987146" w:rsidRDefault="00A639B4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Рабочая программа по русскому языку предназ</w:t>
      </w:r>
      <w:r w:rsidR="007F7E85" w:rsidRPr="00987146">
        <w:rPr>
          <w:rFonts w:ascii="Times New Roman" w:hAnsi="Times New Roman" w:cs="Times New Roman"/>
          <w:sz w:val="24"/>
          <w:szCs w:val="24"/>
        </w:rPr>
        <w:t xml:space="preserve">начена для обучения учащихся 11 </w:t>
      </w:r>
      <w:r w:rsidRPr="00987146">
        <w:rPr>
          <w:rFonts w:ascii="Times New Roman" w:hAnsi="Times New Roman" w:cs="Times New Roman"/>
          <w:sz w:val="24"/>
          <w:szCs w:val="24"/>
        </w:rPr>
        <w:t>класса общеобразовательных школ и   составлена на основе материалов Федерального государственного образовательного стандар</w:t>
      </w:r>
      <w:r w:rsidR="00965EE6">
        <w:rPr>
          <w:rFonts w:ascii="Times New Roman" w:hAnsi="Times New Roman" w:cs="Times New Roman"/>
          <w:sz w:val="24"/>
          <w:szCs w:val="24"/>
        </w:rPr>
        <w:t xml:space="preserve">та среднего общего образования с учетом ФОП, </w:t>
      </w:r>
      <w:r w:rsidRPr="00987146">
        <w:rPr>
          <w:rFonts w:ascii="Times New Roman" w:hAnsi="Times New Roman" w:cs="Times New Roman"/>
          <w:sz w:val="24"/>
          <w:szCs w:val="24"/>
        </w:rPr>
        <w:t xml:space="preserve">Программы под редакцией </w:t>
      </w:r>
      <w:proofErr w:type="spellStart"/>
      <w:r w:rsidRPr="00987146">
        <w:rPr>
          <w:rFonts w:ascii="Times New Roman" w:hAnsi="Times New Roman" w:cs="Times New Roman"/>
          <w:sz w:val="24"/>
          <w:szCs w:val="24"/>
        </w:rPr>
        <w:t>Н.Г.Гольцова</w:t>
      </w:r>
      <w:proofErr w:type="spellEnd"/>
      <w:r w:rsidRPr="00987146">
        <w:rPr>
          <w:rFonts w:ascii="Times New Roman" w:hAnsi="Times New Roman" w:cs="Times New Roman"/>
          <w:sz w:val="24"/>
          <w:szCs w:val="24"/>
        </w:rPr>
        <w:t xml:space="preserve">, Москва «Русское слово» к учебнику «Русский язык.10-11 классы» (авторы: </w:t>
      </w:r>
      <w:proofErr w:type="spellStart"/>
      <w:r w:rsidRPr="00987146">
        <w:rPr>
          <w:rFonts w:ascii="Times New Roman" w:hAnsi="Times New Roman" w:cs="Times New Roman"/>
          <w:sz w:val="24"/>
          <w:szCs w:val="24"/>
        </w:rPr>
        <w:t>Н.Г.Голь</w:t>
      </w:r>
      <w:r w:rsidR="008321B8" w:rsidRPr="00987146">
        <w:rPr>
          <w:rFonts w:ascii="Times New Roman" w:hAnsi="Times New Roman" w:cs="Times New Roman"/>
          <w:sz w:val="24"/>
          <w:szCs w:val="24"/>
        </w:rPr>
        <w:t>цова</w:t>
      </w:r>
      <w:proofErr w:type="spellEnd"/>
      <w:r w:rsidR="008321B8" w:rsidRPr="0098714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8321B8" w:rsidRPr="00987146">
        <w:rPr>
          <w:rFonts w:ascii="Times New Roman" w:hAnsi="Times New Roman" w:cs="Times New Roman"/>
          <w:sz w:val="24"/>
          <w:szCs w:val="24"/>
        </w:rPr>
        <w:t>И.В.Шамшин</w:t>
      </w:r>
      <w:proofErr w:type="spellEnd"/>
      <w:r w:rsidR="008321B8" w:rsidRPr="00987146">
        <w:rPr>
          <w:rFonts w:ascii="Times New Roman" w:hAnsi="Times New Roman" w:cs="Times New Roman"/>
          <w:sz w:val="24"/>
          <w:szCs w:val="24"/>
        </w:rPr>
        <w:t xml:space="preserve">, М.А </w:t>
      </w:r>
      <w:proofErr w:type="spellStart"/>
      <w:r w:rsidR="008321B8" w:rsidRPr="00987146">
        <w:rPr>
          <w:rFonts w:ascii="Times New Roman" w:hAnsi="Times New Roman" w:cs="Times New Roman"/>
          <w:sz w:val="24"/>
          <w:szCs w:val="24"/>
        </w:rPr>
        <w:t>Мищерина</w:t>
      </w:r>
      <w:proofErr w:type="spellEnd"/>
      <w:r w:rsidR="008321B8" w:rsidRPr="00987146">
        <w:rPr>
          <w:rFonts w:ascii="Times New Roman" w:hAnsi="Times New Roman" w:cs="Times New Roman"/>
          <w:sz w:val="24"/>
          <w:szCs w:val="24"/>
        </w:rPr>
        <w:t>)</w:t>
      </w:r>
      <w:r w:rsidRPr="00987146">
        <w:rPr>
          <w:rFonts w:ascii="Times New Roman" w:hAnsi="Times New Roman" w:cs="Times New Roman"/>
          <w:sz w:val="24"/>
          <w:szCs w:val="24"/>
        </w:rPr>
        <w:t xml:space="preserve"> и общеобразовательной программы МБОУ СШ № 17.</w:t>
      </w:r>
    </w:p>
    <w:p w:rsidR="00306AF4" w:rsidRPr="00987146" w:rsidRDefault="008569F1" w:rsidP="00306AF4">
      <w:pPr>
        <w:rPr>
          <w:rFonts w:ascii="Times New Roman" w:hAnsi="Times New Roman" w:cs="Times New Roman"/>
          <w:b/>
          <w:sz w:val="24"/>
          <w:szCs w:val="24"/>
        </w:rPr>
      </w:pPr>
      <w:r w:rsidRPr="00987146">
        <w:rPr>
          <w:rFonts w:ascii="Times New Roman" w:hAnsi="Times New Roman" w:cs="Times New Roman"/>
          <w:b/>
          <w:sz w:val="24"/>
          <w:szCs w:val="24"/>
        </w:rPr>
        <w:t xml:space="preserve">     </w:t>
      </w:r>
      <w:r w:rsidR="008321B8" w:rsidRPr="00987146">
        <w:rPr>
          <w:rFonts w:ascii="Times New Roman" w:hAnsi="Times New Roman" w:cs="Times New Roman"/>
          <w:b/>
          <w:sz w:val="24"/>
          <w:szCs w:val="24"/>
        </w:rPr>
        <w:t xml:space="preserve">Цели </w:t>
      </w:r>
      <w:r w:rsidR="00306AF4" w:rsidRPr="00987146">
        <w:rPr>
          <w:rFonts w:ascii="Times New Roman" w:hAnsi="Times New Roman" w:cs="Times New Roman"/>
          <w:b/>
          <w:sz w:val="24"/>
          <w:szCs w:val="24"/>
        </w:rPr>
        <w:t>и задачи обучения русскому языку.</w:t>
      </w:r>
    </w:p>
    <w:p w:rsidR="00306AF4" w:rsidRPr="00987146" w:rsidRDefault="00306AF4" w:rsidP="00306AF4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Изучение русского языка в старшей школе направлено на достижение следующих целей:</w:t>
      </w:r>
    </w:p>
    <w:p w:rsidR="00306AF4" w:rsidRPr="00987146" w:rsidRDefault="00306AF4" w:rsidP="00306AF4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воспитание гражданина и патриота; формирование представления о русском языке как духовной, нравственной и культурной ценности народа; осознание национального своеобразия русского языка; овладение культурой межнационального общения;</w:t>
      </w:r>
    </w:p>
    <w:p w:rsidR="00306AF4" w:rsidRPr="00987146" w:rsidRDefault="00306AF4" w:rsidP="00306AF4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развитие и совершенствование способности к речевому взаимодействию и социальной адаптации; информационных умений и навыков; навыков самоорганизации и саморазвития; готовности к осознанному выбору профессии, к получению высшего гуманитарного образования;</w:t>
      </w:r>
    </w:p>
    <w:p w:rsidR="00306AF4" w:rsidRPr="00987146" w:rsidRDefault="00306AF4" w:rsidP="00306AF4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углубление знаний о лингвистике как науке; языке как многофункциональной развивающейся системе; взаимосвязи основных единиц и уровней языка; языковой норме, и её функциях; функционально – стилистической системе русского языка; нормах речевого поведения в различных сферах и ситуациях общения;</w:t>
      </w:r>
    </w:p>
    <w:p w:rsidR="00306AF4" w:rsidRPr="00987146" w:rsidRDefault="00306AF4" w:rsidP="00306AF4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овладение умениями опознавать, анализировать, сопоставлять, классифицировать языковые явления и факты с учетом их различных интерпретаций; в необходимых случаях давать исторический комментарий к языковым явлениям; оценивать языковые явления и факты с точки зрения нормативности, соответствие в сфере и ситуации общения; и разграничивать варианты норм и речевые нарушения;</w:t>
      </w:r>
    </w:p>
    <w:p w:rsidR="00306AF4" w:rsidRPr="00987146" w:rsidRDefault="00306AF4" w:rsidP="00306AF4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применение полученных знаний и умений в собственной речевой практике, в том числе в профессионально ориентированной сфере общения; совершенствование нормативного и целесообразного использования языка в различных сферах и ситуациях общения.</w:t>
      </w:r>
    </w:p>
    <w:p w:rsidR="00686128" w:rsidRPr="00987146" w:rsidRDefault="00686128" w:rsidP="00686128">
      <w:pPr>
        <w:pStyle w:val="msonormalbullet1gif"/>
        <w:keepNext/>
        <w:spacing w:after="0" w:afterAutospacing="0" w:line="276" w:lineRule="auto"/>
        <w:ind w:firstLine="709"/>
        <w:contextualSpacing/>
        <w:jc w:val="both"/>
        <w:rPr>
          <w:b/>
        </w:rPr>
      </w:pPr>
      <w:r w:rsidRPr="00987146">
        <w:t xml:space="preserve">В соответствии с программой, с учебным планом </w:t>
      </w:r>
      <w:r w:rsidRPr="00987146">
        <w:rPr>
          <w:bCs/>
          <w:iCs/>
        </w:rPr>
        <w:t xml:space="preserve">МБОУ СШ № 17 </w:t>
      </w:r>
      <w:r w:rsidRPr="00987146">
        <w:t>и календарным учебным графиком на изучение русского языка в 11 классе отводится 33 учебные недели по 3</w:t>
      </w:r>
      <w:r w:rsidRPr="00987146">
        <w:rPr>
          <w:b/>
        </w:rPr>
        <w:t xml:space="preserve"> </w:t>
      </w:r>
      <w:r w:rsidRPr="00987146">
        <w:t xml:space="preserve">часа в неделю, </w:t>
      </w:r>
      <w:r w:rsidRPr="00987146">
        <w:rPr>
          <w:b/>
        </w:rPr>
        <w:t>всего 99 ч.</w:t>
      </w:r>
    </w:p>
    <w:p w:rsidR="00AF582D" w:rsidRPr="00987146" w:rsidRDefault="00AF582D" w:rsidP="00686128">
      <w:pPr>
        <w:rPr>
          <w:rFonts w:ascii="Times New Roman" w:hAnsi="Times New Roman" w:cs="Times New Roman"/>
          <w:sz w:val="24"/>
          <w:szCs w:val="24"/>
        </w:rPr>
      </w:pPr>
    </w:p>
    <w:p w:rsidR="001779E0" w:rsidRPr="00987146" w:rsidRDefault="001779E0" w:rsidP="001779E0">
      <w:pPr>
        <w:pStyle w:val="a9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987146">
        <w:rPr>
          <w:b/>
          <w:bCs/>
          <w:color w:val="000000"/>
          <w:u w:val="single"/>
        </w:rPr>
        <w:t> Планируемые результаты</w:t>
      </w:r>
    </w:p>
    <w:p w:rsidR="001779E0" w:rsidRPr="00987146" w:rsidRDefault="001779E0" w:rsidP="001779E0">
      <w:pPr>
        <w:pStyle w:val="a9"/>
        <w:shd w:val="clear" w:color="auto" w:fill="FFFFFF"/>
        <w:spacing w:before="0" w:beforeAutospacing="0" w:after="150" w:afterAutospacing="0"/>
        <w:rPr>
          <w:color w:val="000000"/>
        </w:rPr>
      </w:pPr>
      <w:r w:rsidRPr="00987146">
        <w:rPr>
          <w:b/>
          <w:bCs/>
          <w:color w:val="000000"/>
        </w:rPr>
        <w:t>Личностные результаты:</w:t>
      </w:r>
    </w:p>
    <w:p w:rsidR="001779E0" w:rsidRPr="00987146" w:rsidRDefault="001779E0" w:rsidP="001779E0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87146">
        <w:rPr>
          <w:color w:val="000000"/>
        </w:rPr>
        <w:t>усвоение гуманистических, демократических и традиционных ценностей российского общества;</w:t>
      </w:r>
    </w:p>
    <w:p w:rsidR="001779E0" w:rsidRPr="00987146" w:rsidRDefault="001779E0" w:rsidP="001779E0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87146">
        <w:rPr>
          <w:color w:val="000000"/>
        </w:rPr>
        <w:t>осознание основных аспектов культуры речи, требований речевого поведения в различных сферах общения;</w:t>
      </w:r>
    </w:p>
    <w:p w:rsidR="001779E0" w:rsidRPr="00987146" w:rsidRDefault="001779E0" w:rsidP="001779E0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87146">
        <w:rPr>
          <w:color w:val="000000"/>
        </w:rPr>
        <w:lastRenderedPageBreak/>
        <w:t>сознательное отношение к языку как к духовной ценности, средству общения и получения знаний;</w:t>
      </w:r>
    </w:p>
    <w:p w:rsidR="001779E0" w:rsidRPr="00987146" w:rsidRDefault="001779E0" w:rsidP="001779E0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87146">
        <w:rPr>
          <w:color w:val="000000"/>
        </w:rPr>
        <w:t>формирование ответственного отношения к учению, способности к саморазвитию и самообразованию на основе мотивации к обучению и познанию;</w:t>
      </w:r>
    </w:p>
    <w:p w:rsidR="00686128" w:rsidRPr="00987146" w:rsidRDefault="001779E0" w:rsidP="00561BF6">
      <w:pPr>
        <w:pStyle w:val="a9"/>
        <w:numPr>
          <w:ilvl w:val="0"/>
          <w:numId w:val="6"/>
        </w:numPr>
        <w:shd w:val="clear" w:color="auto" w:fill="FFFFFF"/>
        <w:spacing w:before="0" w:beforeAutospacing="0" w:after="150" w:afterAutospacing="0"/>
        <w:rPr>
          <w:color w:val="000000"/>
        </w:rPr>
      </w:pPr>
      <w:r w:rsidRPr="00987146">
        <w:rPr>
          <w:color w:val="000000"/>
        </w:rPr>
        <w:t>формирование коммуникативной компетенции в процессе образовательной, учебно-исследовательской, творческой деятельности.</w:t>
      </w:r>
    </w:p>
    <w:p w:rsidR="001779E0" w:rsidRPr="00987146" w:rsidRDefault="001779E0" w:rsidP="001779E0">
      <w:pPr>
        <w:pStyle w:val="a9"/>
        <w:shd w:val="clear" w:color="auto" w:fill="FFFFFF"/>
        <w:spacing w:before="0" w:beforeAutospacing="0" w:after="150" w:afterAutospacing="0"/>
        <w:ind w:left="720"/>
        <w:rPr>
          <w:color w:val="000000"/>
        </w:rPr>
      </w:pPr>
    </w:p>
    <w:p w:rsidR="00561BF6" w:rsidRPr="00987146" w:rsidRDefault="00C43C35" w:rsidP="00561BF6">
      <w:pPr>
        <w:rPr>
          <w:rFonts w:ascii="Times New Roman" w:hAnsi="Times New Roman" w:cs="Times New Roman"/>
          <w:b/>
          <w:sz w:val="24"/>
          <w:szCs w:val="24"/>
        </w:rPr>
      </w:pPr>
      <w:r w:rsidRPr="00987146">
        <w:rPr>
          <w:rFonts w:ascii="Times New Roman" w:hAnsi="Times New Roman" w:cs="Times New Roman"/>
          <w:b/>
          <w:sz w:val="24"/>
          <w:szCs w:val="24"/>
        </w:rPr>
        <w:t xml:space="preserve">                </w:t>
      </w:r>
      <w:r w:rsidR="001779E0" w:rsidRPr="00987146">
        <w:rPr>
          <w:rFonts w:ascii="Times New Roman" w:hAnsi="Times New Roman" w:cs="Times New Roman"/>
          <w:b/>
          <w:sz w:val="24"/>
          <w:szCs w:val="24"/>
        </w:rPr>
        <w:t xml:space="preserve">                          </w:t>
      </w:r>
      <w:r w:rsidRPr="0098714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proofErr w:type="gramStart"/>
      <w:r w:rsidR="00561BF6" w:rsidRPr="00987146">
        <w:rPr>
          <w:rFonts w:ascii="Times New Roman" w:hAnsi="Times New Roman" w:cs="Times New Roman"/>
          <w:b/>
          <w:sz w:val="24"/>
          <w:szCs w:val="24"/>
        </w:rPr>
        <w:t xml:space="preserve">Планируемые  </w:t>
      </w:r>
      <w:proofErr w:type="spellStart"/>
      <w:r w:rsidR="00561BF6" w:rsidRPr="0098714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proofErr w:type="gramEnd"/>
    </w:p>
    <w:p w:rsidR="00AF582D" w:rsidRPr="00987146" w:rsidRDefault="00C43C35" w:rsidP="00561BF6">
      <w:pPr>
        <w:rPr>
          <w:rFonts w:ascii="Times New Roman" w:hAnsi="Times New Roman" w:cs="Times New Roman"/>
          <w:b/>
          <w:sz w:val="24"/>
          <w:szCs w:val="24"/>
        </w:rPr>
      </w:pPr>
      <w:r w:rsidRPr="00987146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779E0" w:rsidRPr="00987146">
        <w:rPr>
          <w:rFonts w:ascii="Times New Roman" w:hAnsi="Times New Roman" w:cs="Times New Roman"/>
          <w:b/>
          <w:sz w:val="24"/>
          <w:szCs w:val="24"/>
        </w:rPr>
        <w:t xml:space="preserve">                            </w:t>
      </w:r>
      <w:r w:rsidRPr="00987146">
        <w:rPr>
          <w:rFonts w:ascii="Times New Roman" w:hAnsi="Times New Roman" w:cs="Times New Roman"/>
          <w:b/>
          <w:sz w:val="24"/>
          <w:szCs w:val="24"/>
        </w:rPr>
        <w:t xml:space="preserve">      </w:t>
      </w:r>
      <w:r w:rsidR="00561BF6" w:rsidRPr="00987146">
        <w:rPr>
          <w:rFonts w:ascii="Times New Roman" w:hAnsi="Times New Roman" w:cs="Times New Roman"/>
          <w:b/>
          <w:sz w:val="24"/>
          <w:szCs w:val="24"/>
        </w:rPr>
        <w:t>и предметные результаты освоения предмета</w:t>
      </w:r>
    </w:p>
    <w:p w:rsidR="00561BF6" w:rsidRPr="00987146" w:rsidRDefault="00561BF6" w:rsidP="00561BF6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987146">
        <w:rPr>
          <w:rFonts w:ascii="Times New Roman" w:hAnsi="Times New Roman" w:cs="Times New Roman"/>
          <w:b/>
          <w:sz w:val="24"/>
          <w:szCs w:val="24"/>
        </w:rPr>
        <w:t>Метапредметные</w:t>
      </w:r>
      <w:proofErr w:type="spellEnd"/>
      <w:r w:rsidRPr="00987146">
        <w:rPr>
          <w:rFonts w:ascii="Times New Roman" w:hAnsi="Times New Roman" w:cs="Times New Roman"/>
          <w:b/>
          <w:sz w:val="24"/>
          <w:szCs w:val="24"/>
        </w:rPr>
        <w:t xml:space="preserve"> результаты: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• способность и готовность к продуктивному общению и эффективному взаимодействию на основе адекватного речевого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поведения, правильного применения этикетных формул вежливого общения, умения выбирать языковые средства, уместные в конкретной речевой ситуации;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• обеспечение научного исследования и самостоятельной проектной деятельности языковыми средствами оформления поисковой работы, владение соответствующими стилями речи;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• освоение навыков научного мышления посредством освоения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 xml:space="preserve">учебного материала, аналитической работы с текстами различной направленности и стилевой принадлежности, реферирования, </w:t>
      </w:r>
      <w:proofErr w:type="spellStart"/>
      <w:r w:rsidRPr="00987146">
        <w:rPr>
          <w:rFonts w:ascii="Times New Roman" w:hAnsi="Times New Roman" w:cs="Times New Roman"/>
          <w:sz w:val="24"/>
          <w:szCs w:val="24"/>
        </w:rPr>
        <w:t>тезирования</w:t>
      </w:r>
      <w:proofErr w:type="spellEnd"/>
      <w:r w:rsidRPr="00987146">
        <w:rPr>
          <w:rFonts w:ascii="Times New Roman" w:hAnsi="Times New Roman" w:cs="Times New Roman"/>
          <w:sz w:val="24"/>
          <w:szCs w:val="24"/>
        </w:rPr>
        <w:t>, выявления основной мысли и приводимых аргументов;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 xml:space="preserve">• приобретение умений самостоятельного поиска решений и ответственности за принятое решение в ходе ведения исследовательской и проектной деятельности по предложенным лингвистическим, </w:t>
      </w:r>
      <w:proofErr w:type="spellStart"/>
      <w:r w:rsidRPr="00987146">
        <w:rPr>
          <w:rFonts w:ascii="Times New Roman" w:hAnsi="Times New Roman" w:cs="Times New Roman"/>
          <w:sz w:val="24"/>
          <w:szCs w:val="24"/>
        </w:rPr>
        <w:t>межпредметным</w:t>
      </w:r>
      <w:proofErr w:type="spellEnd"/>
      <w:r w:rsidRPr="00987146">
        <w:rPr>
          <w:rFonts w:ascii="Times New Roman" w:hAnsi="Times New Roman" w:cs="Times New Roman"/>
          <w:sz w:val="24"/>
          <w:szCs w:val="24"/>
        </w:rPr>
        <w:t>, этнокультурным и поликультурным темам проектов;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• овладение качествами хорошей речи как основе логичного,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последовательного, целесообразного оформления собственной точки зрения, использование соответствующих речевых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средств;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• владение умениями работы с информацией (поиск, хранение,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использование);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• владение речемыслительными операциями (интерпретация,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 xml:space="preserve">поиск аналогий; выдвижение гипотезы, научный аппарат 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обоснования и опровержения), необходимыми для работы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с информацией;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lastRenderedPageBreak/>
        <w:t>• формирование навыка познавательной рефлексии как осознания правильности, целесообразност</w:t>
      </w:r>
      <w:r w:rsidR="00C43C35" w:rsidRPr="00987146">
        <w:rPr>
          <w:rFonts w:ascii="Times New Roman" w:hAnsi="Times New Roman" w:cs="Times New Roman"/>
          <w:sz w:val="24"/>
          <w:szCs w:val="24"/>
        </w:rPr>
        <w:t xml:space="preserve">и, эффективности </w:t>
      </w:r>
      <w:r w:rsidRPr="00987146">
        <w:rPr>
          <w:rFonts w:ascii="Times New Roman" w:hAnsi="Times New Roman" w:cs="Times New Roman"/>
          <w:sz w:val="24"/>
          <w:szCs w:val="24"/>
        </w:rPr>
        <w:t>совершаемых действий и мыслительных процессов за счёт выполняемых в рамках программы проектных</w:t>
      </w:r>
    </w:p>
    <w:p w:rsidR="00561BF6" w:rsidRPr="00987146" w:rsidRDefault="00561BF6" w:rsidP="00561BF6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и исследовательских работ, аналитических лингвистических</w:t>
      </w:r>
    </w:p>
    <w:p w:rsidR="00AF582D" w:rsidRPr="00987146" w:rsidRDefault="00561BF6" w:rsidP="00BB780D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упражнений и аналитико-синтетических заданий к фрагментам предложенных текстов нравственно-этической, социально значимой и научно-публицистической тематики.</w:t>
      </w:r>
    </w:p>
    <w:p w:rsidR="00BB780D" w:rsidRPr="00987146" w:rsidRDefault="00BB780D" w:rsidP="00BB780D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владение всеми видами речевой деятельности (</w:t>
      </w:r>
      <w:proofErr w:type="spellStart"/>
      <w:r w:rsidRPr="00987146">
        <w:rPr>
          <w:rFonts w:ascii="Times New Roman" w:hAnsi="Times New Roman" w:cs="Times New Roman"/>
          <w:sz w:val="24"/>
          <w:szCs w:val="24"/>
        </w:rPr>
        <w:t>аудирование</w:t>
      </w:r>
      <w:proofErr w:type="spellEnd"/>
      <w:r w:rsidRPr="00987146">
        <w:rPr>
          <w:rFonts w:ascii="Times New Roman" w:hAnsi="Times New Roman" w:cs="Times New Roman"/>
          <w:sz w:val="24"/>
          <w:szCs w:val="24"/>
        </w:rPr>
        <w:t xml:space="preserve"> и чтение):</w:t>
      </w:r>
    </w:p>
    <w:p w:rsidR="00BB780D" w:rsidRPr="00987146" w:rsidRDefault="00BB780D" w:rsidP="00BB780D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понимание информации устного и письменного сообщения (коммуникативной установки, темы текста, основной мысли, основной и дополнительной информацией);</w:t>
      </w:r>
    </w:p>
    <w:p w:rsidR="00BB780D" w:rsidRPr="00987146" w:rsidRDefault="00BB780D" w:rsidP="00BB780D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владение разными видами чтения (поисковым, просмотровым, ознакомительным, изучающим) текстов разных стилей и жанров;</w:t>
      </w:r>
    </w:p>
    <w:p w:rsidR="00BB780D" w:rsidRPr="00987146" w:rsidRDefault="00BB780D" w:rsidP="00BB780D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 xml:space="preserve">восприятие на слух текстов разных стилей и жанров; владение разными видами </w:t>
      </w:r>
      <w:proofErr w:type="spellStart"/>
      <w:r w:rsidRPr="00987146">
        <w:rPr>
          <w:rFonts w:ascii="Times New Roman" w:hAnsi="Times New Roman" w:cs="Times New Roman"/>
          <w:sz w:val="24"/>
          <w:szCs w:val="24"/>
        </w:rPr>
        <w:t>аудирования</w:t>
      </w:r>
      <w:proofErr w:type="spellEnd"/>
      <w:r w:rsidRPr="00987146">
        <w:rPr>
          <w:rFonts w:ascii="Times New Roman" w:hAnsi="Times New Roman" w:cs="Times New Roman"/>
          <w:sz w:val="24"/>
          <w:szCs w:val="24"/>
        </w:rPr>
        <w:t xml:space="preserve"> (выборочным, ознакомительным, детальным);</w:t>
      </w:r>
    </w:p>
    <w:p w:rsidR="00BB780D" w:rsidRPr="00987146" w:rsidRDefault="00BB780D" w:rsidP="00BB780D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способность извлекать информацию из различных источников, включая средства массовой информации, компакт – диски учебного назначения, ресурсы Интернета);</w:t>
      </w:r>
    </w:p>
    <w:p w:rsidR="00C043BF" w:rsidRPr="00987146" w:rsidRDefault="00BB780D" w:rsidP="00BB780D">
      <w:pPr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sz w:val="24"/>
          <w:szCs w:val="24"/>
        </w:rPr>
        <w:t>свободно пользоваться словарями различных видов, справочной литературой, в том числе и на электронных носителях;</w:t>
      </w:r>
    </w:p>
    <w:p w:rsidR="001779E0" w:rsidRPr="00987146" w:rsidRDefault="001779E0" w:rsidP="00BB780D">
      <w:pPr>
        <w:rPr>
          <w:rFonts w:ascii="Times New Roman" w:hAnsi="Times New Roman" w:cs="Times New Roman"/>
          <w:sz w:val="24"/>
          <w:szCs w:val="24"/>
        </w:rPr>
      </w:pPr>
    </w:p>
    <w:p w:rsidR="00BB780D" w:rsidRPr="00987146" w:rsidRDefault="00BB780D" w:rsidP="00BB780D">
      <w:pPr>
        <w:rPr>
          <w:rFonts w:ascii="Times New Roman" w:hAnsi="Times New Roman" w:cs="Times New Roman"/>
          <w:b/>
          <w:sz w:val="24"/>
          <w:szCs w:val="24"/>
        </w:rPr>
      </w:pPr>
      <w:r w:rsidRPr="00987146">
        <w:rPr>
          <w:rFonts w:ascii="Times New Roman" w:hAnsi="Times New Roman" w:cs="Times New Roman"/>
          <w:b/>
          <w:sz w:val="24"/>
          <w:szCs w:val="24"/>
        </w:rPr>
        <w:t>Предметные результаты: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b/>
          <w:color w:val="000000"/>
          <w:sz w:val="24"/>
          <w:szCs w:val="24"/>
        </w:rPr>
        <w:t>11 КЛАСС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К концу обучения в 11 классе обучающийся получит следующие предметные результаты по отдельным темам программы по русскому языку: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b/>
          <w:color w:val="000000"/>
          <w:sz w:val="24"/>
          <w:szCs w:val="24"/>
        </w:rPr>
        <w:t>Общие сведения о языке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экологии языка, о проблемах речевой культуры в современном обществе.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Понимать, оценивать и комментировать уместность (неуместность) употребления разговорной и просторечной лексики, жаргонизмов; оправданность (неоправданность) употребления иноязычных заимствований; нарушения речевого этикета, этических норм в речевом общении и другое.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b/>
          <w:color w:val="000000"/>
          <w:sz w:val="24"/>
          <w:szCs w:val="24"/>
        </w:rPr>
        <w:t>Язык и речь. Культура речи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b/>
          <w:color w:val="000000"/>
          <w:sz w:val="24"/>
          <w:szCs w:val="24"/>
        </w:rPr>
        <w:t>Синтаксис. Синтаксические нормы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Выполнять синтаксический анализ словосочетания, простого и сложного предложения.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Определять изобразительно-выразительные средства синтаксиса русского языка (в рамках изученного).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Анализировать, характеризовать и оценивать высказывания с точки зрения основных норм согласования сказуемого с подлежащим, употребления падежной и предложно-падежной формы управляемого слова в словосочетании, употребления однородных членов предложения, причастного и деепричастного оборотов (в рамках изученного).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Соблюдать синтаксические нормы.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lastRenderedPageBreak/>
        <w:t>Использовать словари грамматических трудностей, справочники.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b/>
          <w:color w:val="000000"/>
          <w:sz w:val="24"/>
          <w:szCs w:val="24"/>
        </w:rPr>
        <w:t>Пунктуация. Основные правила пунктуации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принципах и разделах русской пунктуации.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Выполнять пунктуационный анализ предложения.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Анализировать и характеризовать текст с точки зрения соблюдения пунктуационных правил современного русского литературного языка (в рамках изученного).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Соблюдать правила пунктуации.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Использовать справочники по пунктуации.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b/>
          <w:color w:val="000000"/>
          <w:sz w:val="24"/>
          <w:szCs w:val="24"/>
        </w:rPr>
        <w:t>Функциональная стилистика. Культура речи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 функциональной стилистике как разделе лингвистики.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Иметь представление об основных признаках разговорной речи, функциональных стилей (научного, публицистического, официально-делового), языка художественной литературы.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Распознавать, анализировать и комментировать тексты различных функциональных разновидностей языка (разговорная речь, научный, публицистический и официально-деловой стили, язык художественной литературы).</w:t>
      </w:r>
    </w:p>
    <w:p w:rsidR="007D7419" w:rsidRPr="00987146" w:rsidRDefault="007D7419" w:rsidP="007D7419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Создавать тексты разных функционально-смысловых типов; тексты разных жанров научного, публицистического, официально-делового стилей (объём сочинения — не менее 150 слов).</w:t>
      </w:r>
    </w:p>
    <w:p w:rsidR="007D7419" w:rsidRPr="00987146" w:rsidRDefault="007D7419" w:rsidP="00987146">
      <w:pPr>
        <w:spacing w:after="0" w:line="264" w:lineRule="auto"/>
        <w:ind w:firstLine="600"/>
        <w:jc w:val="both"/>
        <w:rPr>
          <w:rFonts w:ascii="Times New Roman" w:hAnsi="Times New Roman" w:cs="Times New Roman"/>
          <w:sz w:val="24"/>
          <w:szCs w:val="24"/>
        </w:rPr>
        <w:sectPr w:rsidR="007D7419" w:rsidRPr="00987146">
          <w:pgSz w:w="11906" w:h="16383"/>
          <w:pgMar w:top="1134" w:right="850" w:bottom="1134" w:left="1701" w:header="720" w:footer="720" w:gutter="0"/>
          <w:cols w:space="720"/>
        </w:sectPr>
      </w:pPr>
      <w:r w:rsidRPr="00987146">
        <w:rPr>
          <w:rFonts w:ascii="Times New Roman" w:hAnsi="Times New Roman" w:cs="Times New Roman"/>
          <w:color w:val="000000"/>
          <w:sz w:val="24"/>
          <w:szCs w:val="24"/>
        </w:rPr>
        <w:t>Применять знания о функциональных разновиднос</w:t>
      </w:r>
      <w:r w:rsidR="00987146">
        <w:rPr>
          <w:rFonts w:ascii="Times New Roman" w:hAnsi="Times New Roman" w:cs="Times New Roman"/>
          <w:color w:val="000000"/>
          <w:sz w:val="24"/>
          <w:szCs w:val="24"/>
        </w:rPr>
        <w:t>тях языка в речевой прак</w:t>
      </w:r>
      <w:r w:rsidR="007C311E">
        <w:rPr>
          <w:rFonts w:ascii="Times New Roman" w:hAnsi="Times New Roman" w:cs="Times New Roman"/>
          <w:color w:val="000000"/>
          <w:sz w:val="24"/>
          <w:szCs w:val="24"/>
        </w:rPr>
        <w:t>т</w:t>
      </w:r>
      <w:bookmarkStart w:id="0" w:name="_GoBack"/>
      <w:bookmarkEnd w:id="0"/>
      <w:r w:rsidR="00987146">
        <w:rPr>
          <w:rFonts w:ascii="Times New Roman" w:hAnsi="Times New Roman" w:cs="Times New Roman"/>
          <w:color w:val="000000"/>
          <w:sz w:val="24"/>
          <w:szCs w:val="24"/>
        </w:rPr>
        <w:t>ике.</w:t>
      </w:r>
    </w:p>
    <w:p w:rsidR="001779E0" w:rsidRDefault="001779E0" w:rsidP="00BB780D">
      <w:pPr>
        <w:rPr>
          <w:rFonts w:ascii="Times New Roman" w:hAnsi="Times New Roman" w:cs="Times New Roman"/>
          <w:sz w:val="24"/>
          <w:szCs w:val="24"/>
        </w:rPr>
      </w:pPr>
    </w:p>
    <w:p w:rsidR="00987146" w:rsidRPr="00987146" w:rsidRDefault="00987146" w:rsidP="00BB780D">
      <w:pPr>
        <w:rPr>
          <w:rFonts w:ascii="Times New Roman" w:hAnsi="Times New Roman" w:cs="Times New Roman"/>
          <w:sz w:val="24"/>
          <w:szCs w:val="24"/>
        </w:rPr>
      </w:pPr>
    </w:p>
    <w:p w:rsidR="009547F3" w:rsidRPr="00987146" w:rsidRDefault="00053959" w:rsidP="00FA2ED5">
      <w:pPr>
        <w:rPr>
          <w:rFonts w:ascii="Times New Roman" w:hAnsi="Times New Roman" w:cs="Times New Roman"/>
          <w:b/>
          <w:sz w:val="24"/>
          <w:szCs w:val="24"/>
        </w:rPr>
      </w:pPr>
      <w:r w:rsidRPr="00987146">
        <w:rPr>
          <w:rFonts w:ascii="Times New Roman" w:hAnsi="Times New Roman" w:cs="Times New Roman"/>
          <w:b/>
          <w:sz w:val="24"/>
          <w:szCs w:val="24"/>
        </w:rPr>
        <w:t xml:space="preserve">               </w:t>
      </w:r>
      <w:r w:rsidR="00FA2ED5" w:rsidRPr="00987146">
        <w:rPr>
          <w:rFonts w:ascii="Times New Roman" w:hAnsi="Times New Roman" w:cs="Times New Roman"/>
          <w:b/>
          <w:sz w:val="24"/>
          <w:szCs w:val="24"/>
        </w:rPr>
        <w:t xml:space="preserve">           </w:t>
      </w:r>
      <w:r w:rsidR="00B51026" w:rsidRPr="00987146">
        <w:rPr>
          <w:rFonts w:ascii="Times New Roman" w:hAnsi="Times New Roman" w:cs="Times New Roman"/>
          <w:b/>
          <w:sz w:val="24"/>
          <w:szCs w:val="24"/>
        </w:rPr>
        <w:t xml:space="preserve">   </w:t>
      </w:r>
      <w:r w:rsidRPr="00987146">
        <w:rPr>
          <w:rFonts w:ascii="Times New Roman" w:hAnsi="Times New Roman" w:cs="Times New Roman"/>
          <w:b/>
          <w:sz w:val="24"/>
          <w:szCs w:val="24"/>
        </w:rPr>
        <w:t xml:space="preserve"> Содержание учебного курса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11 КЛАСС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СИНТАКСИС И ПУНКТУАЦИЯ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понятия синтаксиса и пунктуации. Основные синтаксические единицы. Основные принципы русской пунктуации. Основные пунктуационные нормы русского языка. Трудные случаи пунктуации. Пунктуационный анализ.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Словосочетание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Классификация словосочетаний. Виды синтаксической связи. Синтаксический разбор словосочетания.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Предложение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предложении. Классификация предложений. Предложения простые и сложные.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Простое предложение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Виды предложений по цели высказывания. Виды предложений по эмоциональной окраске. Предложения утвердительные и отрицательные. Виды предложений по структуре. Двусоставные и односоставные предложения. Главные члены предложения. Тире между подлежащим и сказуемым. Распространенные и нераспространенные предложения. Второстепенные члены предложения. Полные и неполные предложения. Тире в неполном предложении. Соединительное тире. Интонационное тире.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Порядок слов в простом предложении. Инверсия.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Синонимия разных типов простого предложения.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Простое осложненное предложение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Синтаксический разбор простого предложения.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Однородные члены предложения. </w:t>
      </w: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предложениях с однородными членами. Знаки препинания при однородных и неоднородных определениях. Знаки препинания при однородных и неоднородных приложениях. Знаки препинания при однородных членах, соединенных неповторяющимися союзами. Знаки препинания при однородных членах, соединенных повторяющимися и парными союзами.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Обобщающие слова при однородных членах. </w:t>
      </w: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обобщающих словах.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Обособленные члены предложения. </w:t>
      </w: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обособленных членах предложения. Обособленные и необособленные определения. Обособленные приложения. Обособленные обстоятельства. Обособленные дополнения. Уточняющие, пояснительные и присоединительные члены предложения.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Параллельные синтаксические конструкции.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при сравнительном обороте.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Знаки препинания при словах и конструкциях, грамматически не связанных с предложением. </w:t>
      </w: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Знаки препинания при обращениях. Знаки препинания при вводных словах и словосочетаниях. Знаки препинания при вставных конструкциях. Знаки </w:t>
      </w: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препинания при междометиях. Утвердительные, отрицательные, вопросительно-восклицательные слова.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Сложное предложение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Понятие о сложном предложении.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сложносочиненном предложении. Синтаксический разбор сложносочиненного предложения.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одним придаточным. Синтаксический разбор сложноподчиненного предложения с одним придаточным.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сложноподчиненном предложении с несколькими придаточными. Синтаксический разбор сложноподчиненного предложения с несколькими придаточными.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Знаки препинания в бессоюзном сложном предложении. Запятая и точка с запятой в бессоюзном сложном предложении. Двоеточие в бессоюзном сложном предложении. Тире в бессоюзном сложном предложении. Синтаксический разбор бессоюзного сложного предложения.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Период. Знаки препинания в периоде.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Синонимия разных типов сложного предложения.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Предложения с чужой речью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Способы передачи чужой речи. Знаки препинания при прямой речи. Знаки препинания при диалоге. Знаки препинания при цитатах.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Употребление знаков препинания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Сочетание знаков препинания. Вопросительный и восклицательный знаки. Запятая и тире. Многоточие и другие знаки препинания. Скобки и другие знаки препинания. Кавычки и другие знаки препинания. Факультативные знаки препинания. Авторская пунктуация.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КУЛЬТУРА РЕЧИ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Сферы и ситуации речевого общения. Компоненты речевой ситуации.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Монологическая и диалогическая речь.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речи и её основные аспекты: нормативный, коммуникативный, этический. Основные коммуникативные качества речи и их оценка. Причины коммуникативных неудач, их предупреждение и преодоление. Культура учебно-научного и делового общения (устная и письменная формы). Культура публичной речи. Культура разговорной речи. Культура письменной речи.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СТИЛИСТИКА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Стилистика как раздел науки о языке, который изучает стили языка и стили речи, а также изобразительно-выразительные средства</w:t>
      </w: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vertAlign w:val="superscript"/>
          <w:lang w:eastAsia="ru-RU"/>
        </w:rPr>
        <w:t>1</w:t>
      </w: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Функциональные стили. Классификация функциональных стилей. Научный стиль. Официально-деловой стиль. Публицистический стиль. Разговорный стиль. Особенности литературно-художественной речи.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Текст. Закономерности построения текста. Функционально-смысловые типы речи: повествование, описание, рассуждение. Информационная переработка текста. Анализ текстов разных стилей и жанров.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ИЗ ИСТОРИИ РУССКОГО ЯЗЫКОЗНАНИЯ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Русский язык как объект научного изучения. Виднейшие учёные-лингвисты и их работы. М.В. Ломоносов. А.Х. Востоков. Ф.И. Буслаев. В.И. Даль. Я.К. Грот. А.А. Шахматов. Л.В. Щерба. Д.Н. Ушаков. В.В. Виноградов. С.И. Ожегов. Основные направления развития русистики в наши дни.</w:t>
      </w:r>
    </w:p>
    <w:p w:rsidR="007D7419" w:rsidRPr="00987146" w:rsidRDefault="007D7419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547F3" w:rsidRPr="00987146" w:rsidRDefault="001779E0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                                 </w:t>
      </w:r>
      <w:r w:rsidR="009547F3" w:rsidRPr="0098714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Учебно-тематическое планирование</w:t>
      </w:r>
    </w:p>
    <w:p w:rsidR="009547F3" w:rsidRPr="00987146" w:rsidRDefault="009547F3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79E0" w:rsidRPr="00987146" w:rsidRDefault="001779E0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1779E0" w:rsidRPr="00987146" w:rsidRDefault="001779E0" w:rsidP="009547F3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14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657"/>
        <w:gridCol w:w="3790"/>
        <w:gridCol w:w="1493"/>
        <w:gridCol w:w="1985"/>
        <w:gridCol w:w="2215"/>
      </w:tblGrid>
      <w:tr w:rsidR="009547F3" w:rsidRPr="00987146" w:rsidTr="00095B62">
        <w:tc>
          <w:tcPr>
            <w:tcW w:w="600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4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36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987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Колич</w:t>
            </w:r>
            <w:proofErr w:type="spellEnd"/>
            <w:r w:rsidRPr="00987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 часов</w:t>
            </w:r>
          </w:p>
        </w:tc>
        <w:tc>
          <w:tcPr>
            <w:tcW w:w="384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 том числе:</w:t>
            </w:r>
          </w:p>
        </w:tc>
      </w:tr>
      <w:tr w:rsidR="009547F3" w:rsidRPr="00987146" w:rsidTr="00095B62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547F3" w:rsidRPr="00987146" w:rsidRDefault="009547F3" w:rsidP="00095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547F3" w:rsidRPr="00987146" w:rsidRDefault="009547F3" w:rsidP="00095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hideMark/>
          </w:tcPr>
          <w:p w:rsidR="009547F3" w:rsidRPr="00987146" w:rsidRDefault="009547F3" w:rsidP="00095B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Лабораторные, практические работы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Контрольные работы</w:t>
            </w:r>
          </w:p>
        </w:tc>
      </w:tr>
      <w:tr w:rsidR="009547F3" w:rsidRPr="00987146" w:rsidTr="00095B6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numPr>
                <w:ilvl w:val="0"/>
                <w:numId w:val="1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Повторение и обобщение пройденного в 10 классе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7F3" w:rsidRPr="00987146" w:rsidTr="00095B6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numPr>
                <w:ilvl w:val="0"/>
                <w:numId w:val="2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Основные принципы русской пунктуации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</w:tr>
      <w:tr w:rsidR="009547F3" w:rsidRPr="00987146" w:rsidTr="00095B6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numPr>
                <w:ilvl w:val="0"/>
                <w:numId w:val="3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Культура речи. Язык и речь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7F3" w:rsidRPr="00987146" w:rsidTr="00095B6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numPr>
                <w:ilvl w:val="0"/>
                <w:numId w:val="4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Стилистика. Функциональные стили речи.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FA2ED5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9547F3" w:rsidRPr="00987146" w:rsidTr="00095B62">
        <w:tc>
          <w:tcPr>
            <w:tcW w:w="6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numPr>
                <w:ilvl w:val="0"/>
                <w:numId w:val="5"/>
              </w:numPr>
              <w:spacing w:beforeAutospacing="1" w:after="0" w:afterAutospacing="1" w:line="240" w:lineRule="auto"/>
              <w:rPr>
                <w:rFonts w:ascii="Times New Roman" w:eastAsia="Times New Roman" w:hAnsi="Times New Roman" w:cs="Times New Roman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4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36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FA2ED5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181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547F3" w:rsidRPr="00987146" w:rsidRDefault="009547F3" w:rsidP="00095B62">
            <w:pPr>
              <w:spacing w:after="15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87146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>7</w:t>
            </w:r>
          </w:p>
        </w:tc>
      </w:tr>
    </w:tbl>
    <w:p w:rsidR="00CD3280" w:rsidRPr="00987146" w:rsidRDefault="00CD3280" w:rsidP="00CD3280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CD3280" w:rsidRPr="00987146" w:rsidRDefault="00CD3280" w:rsidP="00CD3280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828"/>
        <w:gridCol w:w="3960"/>
        <w:gridCol w:w="1293"/>
        <w:gridCol w:w="2028"/>
        <w:gridCol w:w="2058"/>
      </w:tblGrid>
      <w:tr w:rsidR="00CD3280" w:rsidRPr="00987146" w:rsidTr="006739E1">
        <w:tc>
          <w:tcPr>
            <w:tcW w:w="8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№</w:t>
            </w:r>
          </w:p>
        </w:tc>
        <w:tc>
          <w:tcPr>
            <w:tcW w:w="3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 xml:space="preserve">Тема </w:t>
            </w:r>
          </w:p>
        </w:tc>
        <w:tc>
          <w:tcPr>
            <w:tcW w:w="12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proofErr w:type="spellStart"/>
            <w:r w:rsidRPr="00987146">
              <w:rPr>
                <w:color w:val="000000"/>
              </w:rPr>
              <w:t>Колич</w:t>
            </w:r>
            <w:proofErr w:type="spellEnd"/>
            <w:r w:rsidRPr="00987146">
              <w:rPr>
                <w:color w:val="000000"/>
              </w:rPr>
              <w:t>. часов</w:t>
            </w:r>
          </w:p>
        </w:tc>
        <w:tc>
          <w:tcPr>
            <w:tcW w:w="40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В том числе:</w:t>
            </w:r>
          </w:p>
        </w:tc>
      </w:tr>
      <w:tr w:rsidR="00CD3280" w:rsidRPr="00987146" w:rsidTr="006739E1">
        <w:tc>
          <w:tcPr>
            <w:tcW w:w="82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39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12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 xml:space="preserve"> Практические работы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Контрольные работы</w:t>
            </w: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Повторение и обобщение пройденного в 10 классе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16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1</w:t>
            </w: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Основные принципы русской пунктуации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61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10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4</w:t>
            </w: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Культура речи. Язык и речь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10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1</w:t>
            </w: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Стилистика. Функциональные стили речи.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12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2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color w:val="000000"/>
              </w:rPr>
            </w:pPr>
            <w:r w:rsidRPr="00987146">
              <w:rPr>
                <w:color w:val="000000"/>
              </w:rPr>
              <w:t>1</w:t>
            </w: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pStyle w:val="a9"/>
              <w:numPr>
                <w:ilvl w:val="0"/>
                <w:numId w:val="7"/>
              </w:numPr>
              <w:suppressAutoHyphens/>
              <w:snapToGrid w:val="0"/>
              <w:spacing w:before="0" w:beforeAutospacing="0" w:after="0" w:afterAutospacing="0"/>
              <w:jc w:val="center"/>
              <w:rPr>
                <w:color w:val="000000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right"/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/>
                <w:bCs/>
                <w:i/>
                <w:color w:val="000000"/>
                <w:sz w:val="24"/>
                <w:szCs w:val="24"/>
              </w:rPr>
              <w:t>Итого:</w:t>
            </w:r>
          </w:p>
        </w:tc>
        <w:tc>
          <w:tcPr>
            <w:tcW w:w="1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b/>
                <w:i/>
                <w:color w:val="000000"/>
              </w:rPr>
            </w:pPr>
            <w:r w:rsidRPr="00987146">
              <w:rPr>
                <w:b/>
                <w:i/>
                <w:color w:val="000000"/>
              </w:rPr>
              <w:t>99</w:t>
            </w:r>
          </w:p>
        </w:tc>
        <w:tc>
          <w:tcPr>
            <w:tcW w:w="20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b/>
                <w:i/>
                <w:color w:val="000000"/>
              </w:rPr>
            </w:pPr>
            <w:r w:rsidRPr="00987146">
              <w:rPr>
                <w:b/>
                <w:i/>
                <w:color w:val="000000"/>
              </w:rPr>
              <w:t>16</w:t>
            </w:r>
          </w:p>
        </w:tc>
        <w:tc>
          <w:tcPr>
            <w:tcW w:w="20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a9"/>
              <w:snapToGrid w:val="0"/>
              <w:spacing w:before="0" w:after="0"/>
              <w:jc w:val="center"/>
              <w:rPr>
                <w:b/>
                <w:i/>
                <w:color w:val="000000"/>
              </w:rPr>
            </w:pPr>
            <w:r w:rsidRPr="00987146">
              <w:rPr>
                <w:b/>
                <w:i/>
                <w:color w:val="000000"/>
              </w:rPr>
              <w:t>7</w:t>
            </w:r>
          </w:p>
        </w:tc>
      </w:tr>
    </w:tbl>
    <w:p w:rsidR="007D7419" w:rsidRPr="00987146" w:rsidRDefault="007D7419" w:rsidP="00CD3280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7D7419" w:rsidRPr="00987146" w:rsidRDefault="007D7419" w:rsidP="00CD3280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CD3280" w:rsidRPr="00987146" w:rsidRDefault="00CD3280" w:rsidP="00CD3280">
      <w:pPr>
        <w:tabs>
          <w:tab w:val="left" w:pos="2895"/>
        </w:tabs>
        <w:rPr>
          <w:rFonts w:ascii="Times New Roman" w:hAnsi="Times New Roman" w:cs="Times New Roman"/>
          <w:sz w:val="28"/>
          <w:szCs w:val="28"/>
        </w:rPr>
      </w:pPr>
      <w:r w:rsidRPr="00987146">
        <w:rPr>
          <w:rFonts w:ascii="Times New Roman" w:hAnsi="Times New Roman" w:cs="Times New Roman"/>
          <w:sz w:val="28"/>
          <w:szCs w:val="28"/>
        </w:rPr>
        <w:t xml:space="preserve">                                      Календарно-тематическое планирование 11 </w:t>
      </w:r>
      <w:proofErr w:type="spellStart"/>
      <w:r w:rsidRPr="00987146">
        <w:rPr>
          <w:rFonts w:ascii="Times New Roman" w:hAnsi="Times New Roman" w:cs="Times New Roman"/>
          <w:sz w:val="28"/>
          <w:szCs w:val="28"/>
        </w:rPr>
        <w:t>кл</w:t>
      </w:r>
      <w:proofErr w:type="spellEnd"/>
    </w:p>
    <w:p w:rsidR="00CD3280" w:rsidRPr="00987146" w:rsidRDefault="00CD3280" w:rsidP="00CD3280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tbl>
      <w:tblPr>
        <w:tblW w:w="10136" w:type="dxa"/>
        <w:tblInd w:w="-1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28"/>
        <w:gridCol w:w="6805"/>
        <w:gridCol w:w="1179"/>
        <w:gridCol w:w="15"/>
        <w:gridCol w:w="1258"/>
        <w:gridCol w:w="51"/>
      </w:tblGrid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i/>
                <w:sz w:val="24"/>
                <w:szCs w:val="24"/>
              </w:rPr>
              <w:t>№</w:t>
            </w: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i/>
                <w:sz w:val="24"/>
                <w:szCs w:val="24"/>
              </w:rPr>
              <w:t>Наименование раздела, тема урока</w:t>
            </w:r>
          </w:p>
        </w:tc>
        <w:tc>
          <w:tcPr>
            <w:tcW w:w="24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i/>
                <w:sz w:val="24"/>
                <w:szCs w:val="24"/>
              </w:rPr>
              <w:t>Дата проведения урока</w:t>
            </w: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i/>
                <w:sz w:val="24"/>
                <w:szCs w:val="24"/>
              </w:rPr>
              <w:t>план                    факт</w:t>
            </w: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обобщение .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Литературный язык и его место среди языков народов мира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пройденного в 10 классе. Фонетика. Классификация звуков русского языка  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10 классе. Орфоэпия. Орфоэпические нормы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10 классе. Орфоэпия. Орфоэпические нормы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пройденного в 10 классе. Систематизация 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знаний  по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орфографии.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Систематизация 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знаний  по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орфографии.Входная</w:t>
            </w:r>
            <w:proofErr w:type="spell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диагностика.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пройденного в 10 классе. Систематизация 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знаний  по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орфографии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10 классе. Систематизация знаний по лексике и фразеологии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 Сочинение в формате ЕГЭ, часть С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10 классе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. .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Морфемика</w:t>
            </w:r>
            <w:proofErr w:type="spell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. Способы словообразования 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10 классе. Морфология. Классификация частей речи.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пройденного в 10 классе. 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о самостоятельных частях речи 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и обобщение пройденного в 10 классе. 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Систематизация  знаний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о служебных частях речи и междометиях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 Сочинение в формате ЕГЭ, часть С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Повторение и обобщение пройденного в 10 классе. Тестирование по теме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Контрольный диктант.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Основные принципы русской пунктуации.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Словосочетание.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Виды синтаксических связей.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Сочинительная связь, ее признаки.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Виды синтаксических связей.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Подчинительная связь, ее особенности.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 Сочинение в формате ЕГЭ, часть С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Предложение. Понятие о предложении. Классификация предложений.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Предложение.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rPr>
          <w:trHeight w:val="84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Простые предложения.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Сочинение-миниатюра. 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Виды предложений по структуре.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Двусоставные и односоставные предложения.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Тире между подлежащим и сказуемым.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Распространенные и нераспространенные предложения.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распространенные. Предложения нераспространенные.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Второстепенные члены предложения. Определения.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Анализ текста, создание аналитической письменной работы по исходному тексту.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Полные и неполные предложения. Тире в неполном предложении.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Соединительное тире. Интонационное тире.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Соединительное тире.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и обобщения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Простое осложненное предложение.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Предложения с однородными членами предложения.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и неоднородных определениях.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Анализ текста, сочинение в формате ЕГЭ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Знаки препинания </w:t>
            </w:r>
            <w:proofErr w:type="gramStart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при  однородных</w:t>
            </w:r>
            <w:proofErr w:type="gramEnd"/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и неоднородных приложениях.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при однородных членах, соединенных неповторяющимися союзами.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однородных членах, соединенных повторяющимися и парными союзами.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повторения и обобщения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Проверочный диктант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(упр.372)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rPr>
          <w:trHeight w:val="423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Обобщающие слова при однородных членах.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Обособленные члены предложения.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обособленных членах предложения.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Обособление приложений.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rPr>
          <w:trHeight w:val="190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Обособленные обстоятельства.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Обособление дополнений.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и обобщения 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 Лингвистический анализ текста.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Уточняющие, пояснительные и присоединительные члены предложения.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Уточняющие, пояснительные и присоединительные члены предложения.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сравнительном обороте.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обращениях.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вводных словах и словосочетаниях.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вставных конструкциях.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Междометия.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Урок повторения и обобщения 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Сложное предложение.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blPrEx>
          <w:tblCellMar>
            <w:left w:w="108" w:type="dxa"/>
            <w:right w:w="108" w:type="dxa"/>
          </w:tblCellMar>
        </w:tblPrEx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сложносочиненном предложении.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сложноподчиненном предложении с одним придаточным.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сложноподчиненном предложении с одним придаточным.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 с несколькими придаточными.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в сложноподчиненном предложении с несколькими придаточными.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 Лингвистический анализ текста.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Знаки препинания в бессоюзном сложном предложении.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sz w:val="24"/>
                <w:szCs w:val="24"/>
              </w:rPr>
              <w:t>Сложное предложение с разными видами союзной и бессоюзной связи.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Период. Знаки препинания в периоде.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rPr>
          <w:trHeight w:val="986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autoSpaceDE w:val="0"/>
              <w:snapToGrid w:val="0"/>
              <w:ind w:left="30" w:right="3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Проверочный диктант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sz w:val="24"/>
                <w:szCs w:val="24"/>
              </w:rPr>
              <w:t>Урок развития речи</w:t>
            </w: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передачи чужой речи.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bCs/>
                <w:sz w:val="24"/>
                <w:szCs w:val="24"/>
              </w:rPr>
              <w:t>Урок развития речи</w:t>
            </w: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Способы передачи чужой речи.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Знаки препинания при диалоге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 Сочинение-миниатюра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Сочетание знаков препинания.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Факультативные знаки препинания.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Авторская пунктуация.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Урок-семинар 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Урок-практикум 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 Лингвистический анализ текста.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Контрольный диктант</w:t>
            </w: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речи. Культура речи. Язык и речь.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Урок развития речи. Культура речи. Язык и речь.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 О качествах хорошей речи.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Функциональные стили.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Научный стиль.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Официально-деловой стиль.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 Публицистический стиль.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Урок развития речи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 xml:space="preserve">Разговорный стиль. </w:t>
            </w:r>
          </w:p>
          <w:p w:rsidR="00CD3280" w:rsidRPr="00987146" w:rsidRDefault="00CD3280" w:rsidP="006739E1">
            <w:pPr>
              <w:pStyle w:val="1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280" w:rsidRPr="00987146" w:rsidTr="006739E1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CD3280">
            <w:pPr>
              <w:numPr>
                <w:ilvl w:val="0"/>
                <w:numId w:val="8"/>
              </w:num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pStyle w:val="1"/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987146">
              <w:rPr>
                <w:rFonts w:ascii="Times New Roman" w:hAnsi="Times New Roman" w:cs="Times New Roman"/>
                <w:sz w:val="24"/>
                <w:szCs w:val="24"/>
              </w:rPr>
              <w:t>Готовимся к Единому государственному экзамену.</w:t>
            </w:r>
          </w:p>
          <w:p w:rsidR="00CD3280" w:rsidRPr="00987146" w:rsidRDefault="00CD3280" w:rsidP="006739E1">
            <w:pPr>
              <w:autoSpaceDE w:val="0"/>
              <w:ind w:left="30" w:right="3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1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" w:type="dxa"/>
            <w:tcBorders>
              <w:left w:val="single" w:sz="4" w:space="0" w:color="000000"/>
            </w:tcBorders>
            <w:shd w:val="clear" w:color="auto" w:fill="auto"/>
          </w:tcPr>
          <w:p w:rsidR="00CD3280" w:rsidRPr="00987146" w:rsidRDefault="00CD3280" w:rsidP="006739E1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CD3280" w:rsidRPr="00987146" w:rsidRDefault="00CD3280" w:rsidP="00CD3280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CD3280" w:rsidRPr="00987146" w:rsidRDefault="00CD3280" w:rsidP="00CD3280">
      <w:pPr>
        <w:tabs>
          <w:tab w:val="left" w:pos="2895"/>
        </w:tabs>
        <w:rPr>
          <w:rFonts w:ascii="Times New Roman" w:hAnsi="Times New Roman" w:cs="Times New Roman"/>
          <w:sz w:val="24"/>
          <w:szCs w:val="24"/>
        </w:rPr>
      </w:pPr>
    </w:p>
    <w:p w:rsidR="00053959" w:rsidRPr="00987146" w:rsidRDefault="00053959" w:rsidP="00561BF6">
      <w:pPr>
        <w:rPr>
          <w:rFonts w:ascii="Times New Roman" w:hAnsi="Times New Roman" w:cs="Times New Roman"/>
          <w:sz w:val="24"/>
          <w:szCs w:val="24"/>
        </w:rPr>
      </w:pPr>
    </w:p>
    <w:sectPr w:rsidR="00053959" w:rsidRPr="00987146" w:rsidSect="0005395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E2E17" w:rsidRDefault="007E2E17" w:rsidP="00561BF6">
      <w:pPr>
        <w:spacing w:after="0" w:line="240" w:lineRule="auto"/>
      </w:pPr>
      <w:r>
        <w:separator/>
      </w:r>
    </w:p>
  </w:endnote>
  <w:endnote w:type="continuationSeparator" w:id="0">
    <w:p w:rsidR="007E2E17" w:rsidRDefault="007E2E17" w:rsidP="00561B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BF6" w:rsidRDefault="00561BF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BF6" w:rsidRDefault="00561BF6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BF6" w:rsidRDefault="00561BF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E2E17" w:rsidRDefault="007E2E17" w:rsidP="00561BF6">
      <w:pPr>
        <w:spacing w:after="0" w:line="240" w:lineRule="auto"/>
      </w:pPr>
      <w:r>
        <w:separator/>
      </w:r>
    </w:p>
  </w:footnote>
  <w:footnote w:type="continuationSeparator" w:id="0">
    <w:p w:rsidR="007E2E17" w:rsidRDefault="007E2E17" w:rsidP="00561BF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BF6" w:rsidRDefault="00561BF6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BF6" w:rsidRDefault="00561BF6">
    <w:pPr>
      <w:pStyle w:val="a3"/>
    </w:pPr>
  </w:p>
  <w:p w:rsidR="00561BF6" w:rsidRDefault="00561BF6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61BF6" w:rsidRDefault="00561BF6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1F4A21D1"/>
    <w:multiLevelType w:val="multilevel"/>
    <w:tmpl w:val="02560D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0CC79D0"/>
    <w:multiLevelType w:val="multilevel"/>
    <w:tmpl w:val="FE9C56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67E87BFE"/>
    <w:multiLevelType w:val="multilevel"/>
    <w:tmpl w:val="37CE2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D3840EB"/>
    <w:multiLevelType w:val="multilevel"/>
    <w:tmpl w:val="72B620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79FA401A"/>
    <w:multiLevelType w:val="multilevel"/>
    <w:tmpl w:val="B69059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A4338E5"/>
    <w:multiLevelType w:val="multilevel"/>
    <w:tmpl w:val="E0907A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5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61BF6"/>
    <w:rsid w:val="00053959"/>
    <w:rsid w:val="000B7191"/>
    <w:rsid w:val="000F2527"/>
    <w:rsid w:val="00107767"/>
    <w:rsid w:val="00114926"/>
    <w:rsid w:val="0015512E"/>
    <w:rsid w:val="001779E0"/>
    <w:rsid w:val="001A2B3A"/>
    <w:rsid w:val="001F7A23"/>
    <w:rsid w:val="00281A10"/>
    <w:rsid w:val="00306AF4"/>
    <w:rsid w:val="00380568"/>
    <w:rsid w:val="00462C98"/>
    <w:rsid w:val="005268DA"/>
    <w:rsid w:val="00561BF6"/>
    <w:rsid w:val="00582830"/>
    <w:rsid w:val="005A47A5"/>
    <w:rsid w:val="00673DC9"/>
    <w:rsid w:val="00683BF6"/>
    <w:rsid w:val="00686128"/>
    <w:rsid w:val="007821E2"/>
    <w:rsid w:val="007C311E"/>
    <w:rsid w:val="007D7419"/>
    <w:rsid w:val="007E2E17"/>
    <w:rsid w:val="007F7E85"/>
    <w:rsid w:val="008321B8"/>
    <w:rsid w:val="008569F1"/>
    <w:rsid w:val="00932AC9"/>
    <w:rsid w:val="009547F3"/>
    <w:rsid w:val="00954D17"/>
    <w:rsid w:val="00965EE6"/>
    <w:rsid w:val="00987146"/>
    <w:rsid w:val="00A10ACD"/>
    <w:rsid w:val="00A35B7E"/>
    <w:rsid w:val="00A639B4"/>
    <w:rsid w:val="00A71844"/>
    <w:rsid w:val="00A83A95"/>
    <w:rsid w:val="00A91103"/>
    <w:rsid w:val="00AF582D"/>
    <w:rsid w:val="00B51026"/>
    <w:rsid w:val="00B94B12"/>
    <w:rsid w:val="00BB780D"/>
    <w:rsid w:val="00C043BF"/>
    <w:rsid w:val="00C152A7"/>
    <w:rsid w:val="00C20721"/>
    <w:rsid w:val="00C415B5"/>
    <w:rsid w:val="00C43C35"/>
    <w:rsid w:val="00C755A5"/>
    <w:rsid w:val="00CD3280"/>
    <w:rsid w:val="00DA4760"/>
    <w:rsid w:val="00E11D49"/>
    <w:rsid w:val="00E12090"/>
    <w:rsid w:val="00ED3F2C"/>
    <w:rsid w:val="00F10C71"/>
    <w:rsid w:val="00F967AF"/>
    <w:rsid w:val="00FA2E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EC765AF-14ED-410C-9F89-3EC144A85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F25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61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61BF6"/>
  </w:style>
  <w:style w:type="paragraph" w:styleId="a5">
    <w:name w:val="footer"/>
    <w:basedOn w:val="a"/>
    <w:link w:val="a6"/>
    <w:uiPriority w:val="99"/>
    <w:unhideWhenUsed/>
    <w:rsid w:val="00561BF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61BF6"/>
  </w:style>
  <w:style w:type="paragraph" w:styleId="a7">
    <w:name w:val="Balloon Text"/>
    <w:basedOn w:val="a"/>
    <w:link w:val="a8"/>
    <w:uiPriority w:val="99"/>
    <w:semiHidden/>
    <w:unhideWhenUsed/>
    <w:rsid w:val="00E1209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12090"/>
    <w:rPr>
      <w:rFonts w:ascii="Segoe UI" w:hAnsi="Segoe UI" w:cs="Segoe UI"/>
      <w:sz w:val="18"/>
      <w:szCs w:val="18"/>
    </w:rPr>
  </w:style>
  <w:style w:type="paragraph" w:customStyle="1" w:styleId="msonormalbullet1gif">
    <w:name w:val="msonormalbullet1.gif"/>
    <w:basedOn w:val="a"/>
    <w:rsid w:val="006861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1779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">
    <w:name w:val="Текст1"/>
    <w:basedOn w:val="a"/>
    <w:rsid w:val="00CD3280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08385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03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14</Pages>
  <Words>2823</Words>
  <Characters>16096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41</cp:revision>
  <cp:lastPrinted>2019-09-16T17:00:00Z</cp:lastPrinted>
  <dcterms:created xsi:type="dcterms:W3CDTF">2019-09-08T16:34:00Z</dcterms:created>
  <dcterms:modified xsi:type="dcterms:W3CDTF">2023-09-05T16:03:00Z</dcterms:modified>
</cp:coreProperties>
</file>