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F0" w:rsidRPr="00104C3B" w:rsidRDefault="00D34EF0" w:rsidP="00104C3B">
      <w:pPr>
        <w:rPr>
          <w:b/>
        </w:rPr>
      </w:pPr>
    </w:p>
    <w:p w:rsidR="00D34EF0" w:rsidRDefault="00104C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34EF0" w:rsidRDefault="00104C3B">
      <w:pPr>
        <w:spacing w:line="276" w:lineRule="auto"/>
        <w:jc w:val="center"/>
        <w:rPr>
          <w:rFonts w:eastAsiaTheme="minorHAnsi"/>
          <w:b/>
          <w:sz w:val="48"/>
          <w:szCs w:val="48"/>
          <w:lang w:eastAsia="en-US"/>
        </w:rPr>
      </w:pPr>
      <w:r>
        <w:rPr>
          <w:rFonts w:eastAsiaTheme="minorHAnsi"/>
          <w:b/>
          <w:sz w:val="48"/>
          <w:szCs w:val="48"/>
          <w:lang w:eastAsia="en-US"/>
        </w:rPr>
        <w:t>Рабочая программа</w:t>
      </w:r>
    </w:p>
    <w:p w:rsidR="00D34EF0" w:rsidRDefault="00104C3B">
      <w:pPr>
        <w:spacing w:line="276" w:lineRule="auto"/>
        <w:jc w:val="center"/>
        <w:rPr>
          <w:rFonts w:eastAsiaTheme="minorHAnsi"/>
          <w:b/>
          <w:sz w:val="48"/>
          <w:szCs w:val="48"/>
          <w:lang w:eastAsia="en-US"/>
        </w:rPr>
      </w:pPr>
      <w:r>
        <w:rPr>
          <w:rFonts w:eastAsiaTheme="minorHAnsi"/>
          <w:b/>
          <w:sz w:val="48"/>
          <w:szCs w:val="48"/>
          <w:lang w:eastAsia="en-US"/>
        </w:rPr>
        <w:t>курса «</w:t>
      </w:r>
      <w:proofErr w:type="gramStart"/>
      <w:r>
        <w:rPr>
          <w:rFonts w:eastAsiaTheme="minorHAnsi"/>
          <w:b/>
          <w:sz w:val="48"/>
          <w:szCs w:val="48"/>
          <w:lang w:eastAsia="en-US"/>
        </w:rPr>
        <w:t>Индивидуальный проект</w:t>
      </w:r>
      <w:proofErr w:type="gramEnd"/>
      <w:r>
        <w:rPr>
          <w:rFonts w:eastAsiaTheme="minorHAnsi"/>
          <w:b/>
          <w:sz w:val="48"/>
          <w:szCs w:val="48"/>
          <w:lang w:eastAsia="en-US"/>
        </w:rPr>
        <w:t>»</w:t>
      </w:r>
    </w:p>
    <w:p w:rsidR="00D34EF0" w:rsidRDefault="00104C3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для учащихся  10 класса</w:t>
      </w:r>
    </w:p>
    <w:p w:rsidR="00D34EF0" w:rsidRDefault="00104C3B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 202</w:t>
      </w:r>
      <w:r w:rsidR="00F46163">
        <w:rPr>
          <w:b/>
          <w:sz w:val="44"/>
          <w:szCs w:val="44"/>
        </w:rPr>
        <w:t>3</w:t>
      </w:r>
      <w:r>
        <w:rPr>
          <w:b/>
          <w:sz w:val="44"/>
          <w:szCs w:val="44"/>
        </w:rPr>
        <w:t>-202</w:t>
      </w:r>
      <w:r w:rsidR="00F46163">
        <w:rPr>
          <w:b/>
          <w:sz w:val="44"/>
          <w:szCs w:val="44"/>
        </w:rPr>
        <w:t>4</w:t>
      </w:r>
      <w:r>
        <w:rPr>
          <w:b/>
          <w:sz w:val="44"/>
          <w:szCs w:val="44"/>
        </w:rPr>
        <w:t xml:space="preserve"> учебный год.</w:t>
      </w:r>
    </w:p>
    <w:p w:rsidR="00D34EF0" w:rsidRDefault="00D34EF0">
      <w:pPr>
        <w:spacing w:line="360" w:lineRule="auto"/>
        <w:jc w:val="center"/>
        <w:rPr>
          <w:b/>
          <w:sz w:val="28"/>
          <w:szCs w:val="28"/>
        </w:rPr>
      </w:pPr>
    </w:p>
    <w:p w:rsidR="00D34EF0" w:rsidRDefault="00D34EF0">
      <w:pPr>
        <w:spacing w:line="360" w:lineRule="auto"/>
        <w:jc w:val="center"/>
        <w:rPr>
          <w:b/>
          <w:sz w:val="28"/>
          <w:szCs w:val="28"/>
        </w:rPr>
      </w:pPr>
    </w:p>
    <w:p w:rsidR="00D34EF0" w:rsidRDefault="00D34EF0">
      <w:pPr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104C3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Годовое количество часов: 34</w:t>
      </w: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D34EF0" w:rsidRDefault="00D34EF0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  <w:bookmarkStart w:id="0" w:name="_GoBack"/>
      <w:bookmarkEnd w:id="0"/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F46163" w:rsidRDefault="00F46163">
      <w:pPr>
        <w:jc w:val="center"/>
        <w:rPr>
          <w:b/>
          <w:bCs/>
        </w:rPr>
      </w:pPr>
    </w:p>
    <w:p w:rsidR="00D34EF0" w:rsidRDefault="00104C3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F46163" w:rsidRDefault="00104C3B" w:rsidP="00F46163">
      <w:pPr>
        <w:pStyle w:val="a3"/>
        <w:rPr>
          <w:sz w:val="28"/>
        </w:rPr>
      </w:pPr>
      <w:r w:rsidRPr="00F46163">
        <w:rPr>
          <w:sz w:val="28"/>
        </w:rPr>
        <w:t>Настоящая рабочая программа курса «</w:t>
      </w:r>
      <w:proofErr w:type="gramStart"/>
      <w:r w:rsidRPr="00F46163">
        <w:rPr>
          <w:sz w:val="28"/>
        </w:rPr>
        <w:t>Индивидуальный проект</w:t>
      </w:r>
      <w:proofErr w:type="gramEnd"/>
      <w:r w:rsidRPr="00F46163">
        <w:rPr>
          <w:sz w:val="28"/>
        </w:rPr>
        <w:t xml:space="preserve">» (далее Программа) разработана на основе Федерального государственного образовательного стандарта среднего общего образования, </w:t>
      </w:r>
      <w:r w:rsidR="00F46163">
        <w:rPr>
          <w:sz w:val="28"/>
        </w:rPr>
        <w:t>О</w:t>
      </w:r>
      <w:r w:rsidRPr="00F46163">
        <w:rPr>
          <w:sz w:val="28"/>
        </w:rPr>
        <w:t>сновной образовательной программы среднего общего образования</w:t>
      </w:r>
      <w:r w:rsidR="00F46163">
        <w:rPr>
          <w:sz w:val="28"/>
        </w:rPr>
        <w:t xml:space="preserve"> МБОУ СШ 17</w:t>
      </w:r>
      <w:r w:rsidRPr="00F46163">
        <w:rPr>
          <w:sz w:val="28"/>
        </w:rPr>
        <w:t>,</w:t>
      </w:r>
    </w:p>
    <w:p w:rsidR="00D34EF0" w:rsidRPr="00F46163" w:rsidRDefault="00104C3B" w:rsidP="00F46163">
      <w:pPr>
        <w:pStyle w:val="a3"/>
        <w:rPr>
          <w:sz w:val="28"/>
        </w:rPr>
      </w:pPr>
      <w:r w:rsidRPr="00F46163">
        <w:rPr>
          <w:sz w:val="28"/>
        </w:rPr>
        <w:t>Значительные изменения, происходящие в последние годы в российском образовании,</w:t>
      </w:r>
      <w:r w:rsidR="00F46163" w:rsidRPr="00F46163">
        <w:rPr>
          <w:sz w:val="28"/>
        </w:rPr>
        <w:t xml:space="preserve"> </w:t>
      </w:r>
      <w:r w:rsidRPr="00F46163">
        <w:rPr>
          <w:sz w:val="28"/>
        </w:rPr>
        <w:t>проявившиеся, в частности, в утверждении принципов личностно-ориентированного образования индивидуального подхода к каждому ученику, сделали популярными новые методы обучения.</w:t>
      </w:r>
      <w:r w:rsidRPr="00F46163">
        <w:rPr>
          <w:sz w:val="28"/>
        </w:rPr>
        <w:br/>
        <w:t xml:space="preserve">Одним из них стал метод проектов в целом и метод </w:t>
      </w:r>
      <w:proofErr w:type="gramStart"/>
      <w:r w:rsidRPr="00F46163">
        <w:rPr>
          <w:sz w:val="28"/>
        </w:rPr>
        <w:t>индивидуальных проектов</w:t>
      </w:r>
      <w:proofErr w:type="gramEnd"/>
      <w:r w:rsidRPr="00F46163">
        <w:rPr>
          <w:sz w:val="28"/>
        </w:rPr>
        <w:t xml:space="preserve"> в частности.</w:t>
      </w:r>
      <w:r w:rsidRPr="00F46163">
        <w:rPr>
          <w:sz w:val="28"/>
        </w:rPr>
        <w:br/>
        <w:t>Таким образом, актуальность 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учебно-познавательной компетентности</w:t>
      </w:r>
      <w:r w:rsidR="00F46163">
        <w:rPr>
          <w:sz w:val="28"/>
        </w:rPr>
        <w:t xml:space="preserve"> </w:t>
      </w:r>
      <w:r w:rsidRPr="00F46163">
        <w:rPr>
          <w:sz w:val="28"/>
        </w:rPr>
        <w:t>учащихся.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Более того, познавательная составляющая имманентно присутствует в остальных видах ключевых компетентностей. В тоже время результаты многочисленных исследований учёных, методистов, педагогов-практиков свидетельствуют о недостаточном уровне владения учащимися ключевыми образовательными компетентностями и в том числе важнейшей из них – учебно-познавательной.</w:t>
      </w:r>
      <w:r w:rsidRPr="00F46163">
        <w:rPr>
          <w:sz w:val="28"/>
        </w:rPr>
        <w:br/>
        <w:t xml:space="preserve">Согласно ФГОС среднего общего образования, индивидуальный проект представляет собой особую форму деятельности </w:t>
      </w:r>
      <w:proofErr w:type="gramStart"/>
      <w:r w:rsidRPr="00F46163">
        <w:rPr>
          <w:sz w:val="28"/>
        </w:rPr>
        <w:t>обучающихся</w:t>
      </w:r>
      <w:proofErr w:type="gramEnd"/>
      <w:r w:rsidRPr="00F46163">
        <w:rPr>
          <w:sz w:val="28"/>
        </w:rPr>
        <w:t xml:space="preserve"> (учебное исследование или учебный проект).</w:t>
      </w:r>
      <w:r w:rsidRPr="00F46163">
        <w:rPr>
          <w:sz w:val="28"/>
        </w:rPr>
        <w:br/>
        <w:t>Индивидуальный проект выполняется обучающимися самостоятельно под руководством учителя (</w:t>
      </w:r>
      <w:proofErr w:type="spellStart"/>
      <w:r w:rsidRPr="00F46163">
        <w:rPr>
          <w:sz w:val="28"/>
        </w:rPr>
        <w:t>тьютора</w:t>
      </w:r>
      <w:proofErr w:type="spellEnd"/>
      <w:r w:rsidRPr="00F46163">
        <w:rPr>
          <w:sz w:val="28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</w:t>
      </w:r>
      <w:proofErr w:type="gramStart"/>
      <w:r w:rsidRPr="00F46163">
        <w:rPr>
          <w:sz w:val="28"/>
        </w:rPr>
        <w:t>о-</w:t>
      </w:r>
      <w:proofErr w:type="gramEnd"/>
      <w:r w:rsidRPr="00F46163">
        <w:rPr>
          <w:sz w:val="28"/>
        </w:rPr>
        <w:t xml:space="preserve"> исследовательской, социальной, художественно- творческой, иной).</w:t>
      </w:r>
      <w:r w:rsidRPr="00F46163">
        <w:rPr>
          <w:sz w:val="28"/>
        </w:rPr>
        <w:br/>
        <w:t xml:space="preserve">Результаты выполнения </w:t>
      </w:r>
      <w:proofErr w:type="gramStart"/>
      <w:r w:rsidRPr="00F46163">
        <w:rPr>
          <w:sz w:val="28"/>
        </w:rPr>
        <w:t>индивидуального проекта</w:t>
      </w:r>
      <w:proofErr w:type="gramEnd"/>
      <w:r w:rsidRPr="00F46163">
        <w:rPr>
          <w:sz w:val="28"/>
        </w:rPr>
        <w:t xml:space="preserve"> должны отражать: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– формирование навыков разработки, реализации и общественной презентации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результатов исследования, индивидуального проекта, направленного на решение научной, личностно и (или) </w:t>
      </w:r>
      <w:proofErr w:type="spellStart"/>
      <w:r>
        <w:rPr>
          <w:sz w:val="28"/>
          <w:szCs w:val="28"/>
        </w:rPr>
        <w:t>социальнозначимой</w:t>
      </w:r>
      <w:proofErr w:type="spellEnd"/>
      <w:r>
        <w:rPr>
          <w:sz w:val="28"/>
          <w:szCs w:val="28"/>
        </w:rPr>
        <w:t xml:space="preserve"> проблемы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D34EF0" w:rsidRDefault="00104C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навыки коммуникативной, учебно-исследовательской деятельности, критического мышления;</w:t>
      </w:r>
    </w:p>
    <w:p w:rsidR="00D34EF0" w:rsidRDefault="00104C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выработать способность к инновационной, аналитической, творческой, интеллектуальной деятельности;</w:t>
      </w:r>
    </w:p>
    <w:p w:rsidR="00D34EF0" w:rsidRDefault="00104C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D34EF0" w:rsidRDefault="00104C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D34EF0" w:rsidRDefault="00104C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мониторинг личностного роста участников проектно-исследовательской деятельности;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Индивидуальный проект</w:t>
      </w:r>
      <w:r>
        <w:rPr>
          <w:sz w:val="28"/>
          <w:szCs w:val="28"/>
        </w:rPr>
        <w:t xml:space="preserve"> - особая форма организации образовательной деятельности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(учебное исследование или учебный проект). </w:t>
      </w:r>
    </w:p>
    <w:p w:rsidR="00D34EF0" w:rsidRDefault="00104C3B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Индивидуальный проект выполняется обучающимся </w:t>
      </w:r>
      <w:r>
        <w:rPr>
          <w:sz w:val="28"/>
          <w:szCs w:val="28"/>
        </w:rPr>
        <w:t>самостоятельно под руководством учителя (</w:t>
      </w:r>
      <w:proofErr w:type="spellStart"/>
      <w:r>
        <w:rPr>
          <w:sz w:val="28"/>
          <w:szCs w:val="28"/>
        </w:rPr>
        <w:t>тьютера</w:t>
      </w:r>
      <w:proofErr w:type="spellEnd"/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в течение учебного времени,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D34EF0" w:rsidRDefault="00104C3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 уровне среднего общего образования роль учителя (</w:t>
      </w:r>
      <w:proofErr w:type="spellStart"/>
      <w:r>
        <w:rPr>
          <w:sz w:val="28"/>
          <w:szCs w:val="28"/>
        </w:rPr>
        <w:t>тьютера</w:t>
      </w:r>
      <w:proofErr w:type="spellEnd"/>
      <w:r>
        <w:rPr>
          <w:sz w:val="28"/>
          <w:szCs w:val="28"/>
        </w:rPr>
        <w:t>) сводится к минимуму. 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Возможными </w:t>
      </w:r>
      <w:r>
        <w:rPr>
          <w:b/>
          <w:sz w:val="28"/>
          <w:szCs w:val="28"/>
        </w:rPr>
        <w:t>направлениями проектной и учебно-исследовательской деятельности</w:t>
      </w:r>
      <w:r>
        <w:rPr>
          <w:sz w:val="28"/>
          <w:szCs w:val="28"/>
        </w:rPr>
        <w:t xml:space="preserve"> являются: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исследовательское;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инженерное;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прикладное;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бизнес-проектирование;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игровое;</w:t>
      </w: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rPr>
          <w:sz w:val="28"/>
          <w:szCs w:val="28"/>
        </w:rPr>
        <w:sectPr w:rsidR="00D34EF0">
          <w:type w:val="nextColumn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34EF0" w:rsidRDefault="00104C3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уровне среднего общего образования приоритетными направлениями являются: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бизнес-проектирование;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исследовательское;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инженерное;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информационное.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Результаты проектной и учебно-исследовательской деятельности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возможных форм представления </w:t>
      </w:r>
      <w:r>
        <w:rPr>
          <w:b/>
          <w:sz w:val="28"/>
          <w:szCs w:val="28"/>
        </w:rPr>
        <w:t>результатов проектной деятельности</w:t>
      </w:r>
      <w:r>
        <w:rPr>
          <w:sz w:val="28"/>
          <w:szCs w:val="28"/>
        </w:rPr>
        <w:t xml:space="preserve"> можно выделить следующие: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макеты, модели, рабочие установки, схемы, </w:t>
      </w:r>
      <w:proofErr w:type="gramStart"/>
      <w:r>
        <w:rPr>
          <w:sz w:val="28"/>
          <w:szCs w:val="28"/>
        </w:rPr>
        <w:t>план-карты</w:t>
      </w:r>
      <w:proofErr w:type="gramEnd"/>
      <w:r>
        <w:rPr>
          <w:sz w:val="28"/>
          <w:szCs w:val="28"/>
        </w:rPr>
        <w:t>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постеры, презентации;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альбомы, буклеты, брошюры, книги;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реконструкции событий;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эссе, рассказы, стихи, рисунки;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исследовательских экспедиций, обработки архивов и мемуаров;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документальные фильмы, мультфильмы;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выставки, игры, тематические вечера, концерты;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сценарии мероприятий;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веб-сайты, программное обеспечение, компакт-диски (или другие цифровые носители) и др.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Результатыучебно</w:t>
      </w:r>
      <w:proofErr w:type="spellEnd"/>
      <w:r>
        <w:rPr>
          <w:b/>
          <w:sz w:val="28"/>
          <w:szCs w:val="28"/>
        </w:rPr>
        <w:t>-исследовательской деятельности</w:t>
      </w:r>
      <w:r>
        <w:rPr>
          <w:sz w:val="28"/>
          <w:szCs w:val="28"/>
        </w:rPr>
        <w:t xml:space="preserve"> могут быть представлены в виде:</w:t>
      </w:r>
    </w:p>
    <w:p w:rsidR="00D34EF0" w:rsidRDefault="00104C3B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рефератов;</w:t>
      </w:r>
    </w:p>
    <w:p w:rsidR="00D34EF0" w:rsidRDefault="00104C3B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статей, обзоров;</w:t>
      </w:r>
    </w:p>
    <w:p w:rsidR="00D34EF0" w:rsidRDefault="00104C3B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</w:t>
      </w:r>
    </w:p>
    <w:p w:rsidR="00D34EF0" w:rsidRDefault="00104C3B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моделей, образцов;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 </w:t>
      </w:r>
      <w:proofErr w:type="gramStart"/>
      <w:r>
        <w:rPr>
          <w:sz w:val="28"/>
          <w:szCs w:val="28"/>
        </w:rPr>
        <w:t>индивидуального проекта</w:t>
      </w:r>
      <w:proofErr w:type="gramEnd"/>
      <w:r>
        <w:rPr>
          <w:sz w:val="28"/>
          <w:szCs w:val="28"/>
        </w:rPr>
        <w:t xml:space="preserve"> может проходить в форме:</w:t>
      </w:r>
    </w:p>
    <w:p w:rsidR="00D34EF0" w:rsidRDefault="00104C3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конференций, </w:t>
      </w:r>
    </w:p>
    <w:p w:rsidR="00D34EF0" w:rsidRDefault="00104C3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семинаров </w:t>
      </w:r>
    </w:p>
    <w:p w:rsidR="00D34EF0" w:rsidRDefault="00104C3B">
      <w:pPr>
        <w:numPr>
          <w:ilvl w:val="0"/>
          <w:numId w:val="1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круглых столов и т.д.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Функциональные обязанности участников образовательных отношений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u w:val="single"/>
        </w:rPr>
        <w:t>Роль учителя</w:t>
      </w:r>
      <w:r>
        <w:rPr>
          <w:bCs/>
          <w:sz w:val="28"/>
          <w:szCs w:val="28"/>
        </w:rPr>
        <w:t>.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Учитель на всех этапах выступает как помощник, обеспечивая деятельность школьника:</w:t>
      </w:r>
    </w:p>
    <w:p w:rsidR="00D34EF0" w:rsidRDefault="00104C3B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Консультирует</w:t>
      </w:r>
      <w:r>
        <w:rPr>
          <w:sz w:val="28"/>
          <w:szCs w:val="28"/>
        </w:rPr>
        <w:t> 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</w:t>
      </w:r>
    </w:p>
    <w:p w:rsidR="00D34EF0" w:rsidRDefault="00104C3B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Мотивирует</w:t>
      </w:r>
      <w:r>
        <w:rPr>
          <w:sz w:val="28"/>
          <w:szCs w:val="28"/>
        </w:rPr>
        <w:t xml:space="preserve"> (раскрывает перед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ситуацию проектной деятельности как ситуацию выбора и свободы самоопределения.)</w:t>
      </w:r>
    </w:p>
    <w:p w:rsidR="00D34EF0" w:rsidRDefault="00104C3B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Cs/>
          <w:sz w:val="28"/>
          <w:szCs w:val="28"/>
        </w:rPr>
        <w:t>Провоцирует</w:t>
      </w:r>
      <w:r>
        <w:rPr>
          <w:sz w:val="28"/>
          <w:szCs w:val="28"/>
        </w:rPr>
        <w:t> (предлагает вопросы, требующие размышления, самостоятельной оценки деятельности, моделирует различные ситуации.)</w:t>
      </w:r>
    </w:p>
    <w:p w:rsidR="00D34EF0" w:rsidRDefault="00104C3B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Наблюдает</w:t>
      </w:r>
      <w:r>
        <w:rPr>
          <w:sz w:val="28"/>
          <w:szCs w:val="28"/>
        </w:rPr>
        <w:t> (получение информации, которая позволит продуктивно работать во время консультации и ляжет в основу его действий по оценке уровня компетентности учащихся). Поэтапно отслеживает результаты проектной деятельности.</w:t>
      </w:r>
    </w:p>
    <w:p w:rsidR="00D34EF0" w:rsidRDefault="00104C3B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Координирует работу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</w:t>
      </w:r>
    </w:p>
    <w:p w:rsidR="00D34EF0" w:rsidRDefault="00104C3B">
      <w:pPr>
        <w:ind w:firstLine="709"/>
        <w:jc w:val="both"/>
        <w:rPr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Роль ученика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Выступает </w:t>
      </w:r>
      <w:r>
        <w:rPr>
          <w:b/>
          <w:bCs/>
          <w:sz w:val="28"/>
          <w:szCs w:val="28"/>
        </w:rPr>
        <w:t xml:space="preserve">активным участником, </w:t>
      </w:r>
      <w:r>
        <w:rPr>
          <w:bCs/>
          <w:sz w:val="28"/>
          <w:szCs w:val="28"/>
        </w:rPr>
        <w:t>т</w:t>
      </w:r>
      <w:r>
        <w:rPr>
          <w:sz w:val="28"/>
          <w:szCs w:val="28"/>
        </w:rPr>
        <w:t>.е. становится </w:t>
      </w:r>
      <w:r>
        <w:rPr>
          <w:b/>
          <w:bCs/>
          <w:sz w:val="28"/>
          <w:szCs w:val="28"/>
        </w:rPr>
        <w:t>субъектом деятельности.</w:t>
      </w:r>
      <w:r>
        <w:rPr>
          <w:sz w:val="28"/>
          <w:szCs w:val="28"/>
        </w:rPr>
        <w:t> 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 определенную </w:t>
      </w:r>
      <w:r>
        <w:rPr>
          <w:b/>
          <w:sz w:val="28"/>
          <w:szCs w:val="28"/>
        </w:rPr>
        <w:t>свободу в выборе</w:t>
      </w:r>
      <w:r>
        <w:rPr>
          <w:sz w:val="28"/>
          <w:szCs w:val="28"/>
        </w:rPr>
        <w:t xml:space="preserve"> способов и видов деятельности для достижения поставленной цели. 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 возможность самостоятельно приращивать знания и навыки по выбранной проблеме (теме). 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Повышается ответственность за выполнение работы и ее результаты.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Самостоятельное планирование деятельности и презентация её результатов. 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совместной интеллектуальной </w:t>
      </w:r>
      <w:proofErr w:type="spellStart"/>
      <w:r>
        <w:rPr>
          <w:sz w:val="28"/>
          <w:szCs w:val="28"/>
        </w:rPr>
        <w:t>деятельностималых</w:t>
      </w:r>
      <w:proofErr w:type="spellEnd"/>
      <w:r>
        <w:rPr>
          <w:sz w:val="28"/>
          <w:szCs w:val="28"/>
        </w:rPr>
        <w:t xml:space="preserve"> групп, консультации учителя.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Формы организации занятий:</w:t>
      </w:r>
    </w:p>
    <w:p w:rsidR="00D34EF0" w:rsidRDefault="00104C3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Индивидуальная;</w:t>
      </w:r>
    </w:p>
    <w:p w:rsidR="00D34EF0" w:rsidRDefault="00104C3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Парная;</w:t>
      </w:r>
    </w:p>
    <w:p w:rsidR="00D34EF0" w:rsidRDefault="00104C3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Групповая;</w:t>
      </w:r>
    </w:p>
    <w:p w:rsidR="00D34EF0" w:rsidRDefault="00104C3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Коллективная;</w:t>
      </w:r>
    </w:p>
    <w:p w:rsidR="00D34EF0" w:rsidRDefault="00104C3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</w:t>
      </w:r>
    </w:p>
    <w:p w:rsidR="00D34EF0" w:rsidRDefault="00104C3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Формы контроля освоения программы.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Оценка проектной/ исследовательской деятельности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 xml:space="preserve"> проводится по результатам представления продукта/учебного исследования. </w:t>
      </w:r>
      <w:r>
        <w:rPr>
          <w:sz w:val="28"/>
          <w:szCs w:val="28"/>
        </w:rPr>
        <w:t xml:space="preserve">Публично должны быть представлены два элемента </w:t>
      </w:r>
      <w:proofErr w:type="gramStart"/>
      <w:r>
        <w:rPr>
          <w:sz w:val="28"/>
          <w:szCs w:val="28"/>
        </w:rPr>
        <w:t>проектной-исследовательской</w:t>
      </w:r>
      <w:proofErr w:type="gramEnd"/>
      <w:r>
        <w:rPr>
          <w:sz w:val="28"/>
          <w:szCs w:val="28"/>
        </w:rPr>
        <w:t xml:space="preserve"> работы: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защита темы проекта/исследования (идеи);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защита реализованного проекта/исследования.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Оценивание производится на основе </w:t>
      </w:r>
      <w:proofErr w:type="spellStart"/>
      <w:r>
        <w:rPr>
          <w:sz w:val="28"/>
          <w:szCs w:val="28"/>
        </w:rPr>
        <w:t>критериальной</w:t>
      </w:r>
      <w:proofErr w:type="spellEnd"/>
      <w:r>
        <w:rPr>
          <w:sz w:val="28"/>
          <w:szCs w:val="28"/>
        </w:rPr>
        <w:t xml:space="preserve"> модели:</w:t>
      </w:r>
    </w:p>
    <w:p w:rsidR="00D34EF0" w:rsidRDefault="00104C3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за выполнение и содержание проекта/исследования (</w:t>
      </w:r>
      <w:r>
        <w:rPr>
          <w:i/>
          <w:sz w:val="28"/>
          <w:szCs w:val="28"/>
        </w:rPr>
        <w:t>Приложение 1</w:t>
      </w:r>
      <w:r>
        <w:rPr>
          <w:sz w:val="28"/>
          <w:szCs w:val="28"/>
        </w:rPr>
        <w:t>);</w:t>
      </w:r>
    </w:p>
    <w:p w:rsidR="00D34EF0" w:rsidRDefault="00104C3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за защиту проекта/исследования (</w:t>
      </w:r>
      <w:r>
        <w:rPr>
          <w:i/>
          <w:sz w:val="28"/>
          <w:szCs w:val="28"/>
        </w:rPr>
        <w:t>Приложение 2</w:t>
      </w:r>
      <w:r>
        <w:rPr>
          <w:sz w:val="28"/>
          <w:szCs w:val="28"/>
        </w:rPr>
        <w:t>);</w:t>
      </w:r>
    </w:p>
    <w:p w:rsidR="00D34EF0" w:rsidRDefault="00104C3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Итоговая оценка выставляется по пятибалльной системе, как среднее арифметическое двух вышеуказанных оценок (</w:t>
      </w:r>
      <w:r>
        <w:rPr>
          <w:i/>
          <w:sz w:val="28"/>
          <w:szCs w:val="28"/>
        </w:rPr>
        <w:t>Приложение 3</w:t>
      </w:r>
      <w:r>
        <w:rPr>
          <w:sz w:val="28"/>
          <w:szCs w:val="28"/>
        </w:rPr>
        <w:t>).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Место </w:t>
      </w:r>
      <w:proofErr w:type="gramStart"/>
      <w:r>
        <w:rPr>
          <w:b/>
          <w:sz w:val="28"/>
          <w:szCs w:val="28"/>
        </w:rPr>
        <w:t>индивидуального проекта</w:t>
      </w:r>
      <w:proofErr w:type="gramEnd"/>
      <w:r>
        <w:rPr>
          <w:b/>
          <w:sz w:val="28"/>
          <w:szCs w:val="28"/>
        </w:rPr>
        <w:t xml:space="preserve"> в учебном плане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Индивидуальный проект обязателен для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по выбранному предмету/ направлению. В соответствии с учебным планом МБОУ </w:t>
      </w:r>
      <w:r w:rsidR="00F46163">
        <w:rPr>
          <w:sz w:val="28"/>
          <w:szCs w:val="28"/>
        </w:rPr>
        <w:t>СШ № 17</w:t>
      </w:r>
      <w:r>
        <w:rPr>
          <w:sz w:val="28"/>
          <w:szCs w:val="28"/>
        </w:rPr>
        <w:t xml:space="preserve"> на выполнение индивидуального проекта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10 класса отводится 34 часа (1 час неделю).</w:t>
      </w:r>
    </w:p>
    <w:p w:rsidR="00D34EF0" w:rsidRDefault="00104C3B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Информационное обеспечение</w:t>
      </w:r>
      <w:r>
        <w:rPr>
          <w:sz w:val="28"/>
          <w:szCs w:val="28"/>
        </w:rPr>
        <w:t>:</w:t>
      </w:r>
    </w:p>
    <w:p w:rsidR="00D34EF0" w:rsidRDefault="00104C3B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ИОР      (доступ к </w:t>
      </w:r>
      <w:hyperlink r:id="rId9" w:history="1">
        <w:r>
          <w:rPr>
            <w:rStyle w:val="aa"/>
            <w:rFonts w:ascii="Georgia" w:hAnsi="Georgia"/>
            <w:spacing w:val="-7"/>
            <w:sz w:val="28"/>
            <w:szCs w:val="28"/>
          </w:rPr>
          <w:t xml:space="preserve">Электронным образовательным ресурсам, к которым обеспечивается доступ обучающихся, в том числе приспособленных для использования инвалидами и лицами с ограниченными возможностями </w:t>
        </w:r>
        <w:proofErr w:type="spellStart"/>
        <w:r>
          <w:rPr>
            <w:rStyle w:val="aa"/>
            <w:rFonts w:ascii="Georgia" w:hAnsi="Georgia"/>
            <w:spacing w:val="-7"/>
            <w:sz w:val="28"/>
            <w:szCs w:val="28"/>
          </w:rPr>
          <w:t>здоровья</w:t>
        </w:r>
      </w:hyperlink>
      <w:r>
        <w:rPr>
          <w:rFonts w:ascii="Times New Roman" w:hAnsi="Times New Roman" w:cs="Times New Roman"/>
          <w:sz w:val="28"/>
          <w:szCs w:val="28"/>
        </w:rPr>
        <w:t>осуществляется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</w:t>
      </w:r>
      <w:hyperlink r:id="rId10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сайт  МБОУ «</w:t>
        </w:r>
        <w:proofErr w:type="spellStart"/>
        <w:r>
          <w:rPr>
            <w:rStyle w:val="aa"/>
            <w:rFonts w:ascii="Times New Roman" w:hAnsi="Times New Roman" w:cs="Times New Roman"/>
            <w:sz w:val="28"/>
            <w:szCs w:val="28"/>
          </w:rPr>
          <w:t>Сайгинская</w:t>
        </w:r>
        <w:proofErr w:type="spellEnd"/>
        <w:r>
          <w:rPr>
            <w:rStyle w:val="aa"/>
            <w:rFonts w:ascii="Times New Roman" w:hAnsi="Times New Roman" w:cs="Times New Roman"/>
            <w:sz w:val="28"/>
            <w:szCs w:val="28"/>
          </w:rPr>
          <w:t xml:space="preserve"> СОШ»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 «Материально-техническое обеспечение и оснащенность образовательного процесса»  </w:t>
      </w:r>
      <w:proofErr w:type="gramEnd"/>
    </w:p>
    <w:p w:rsidR="00D34EF0" w:rsidRDefault="00104C3B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</w:p>
    <w:p w:rsidR="00D34EF0" w:rsidRDefault="00104C3B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Компьютер    </w:t>
      </w:r>
    </w:p>
    <w:p w:rsidR="00D34EF0" w:rsidRDefault="00104C3B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Проектор </w:t>
      </w: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D34EF0">
      <w:pPr>
        <w:jc w:val="center"/>
        <w:rPr>
          <w:sz w:val="28"/>
          <w:szCs w:val="28"/>
        </w:rPr>
      </w:pPr>
    </w:p>
    <w:p w:rsidR="00D34EF0" w:rsidRDefault="0010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Планируемые результаты освоения учебного предмета «</w:t>
      </w:r>
      <w:proofErr w:type="gramStart"/>
      <w:r>
        <w:rPr>
          <w:b/>
          <w:sz w:val="28"/>
          <w:szCs w:val="28"/>
        </w:rPr>
        <w:t>Индивидуальный проект</w:t>
      </w:r>
      <w:proofErr w:type="gramEnd"/>
      <w:r>
        <w:rPr>
          <w:b/>
          <w:sz w:val="28"/>
          <w:szCs w:val="28"/>
        </w:rPr>
        <w:t>»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овладение систематическими знаниями и приобретение опыта осуществления целесообразной и результативной деятельности;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 xml:space="preserve">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академической мобильности и (или) возможности поддерживать избранное направление образования;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профессиональной ориентации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</w:t>
      </w:r>
    </w:p>
    <w:p w:rsidR="00D34EF0" w:rsidRDefault="00D34EF0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личностное, профессиональное, жизненное самоопределение;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действие </w:t>
      </w:r>
      <w:proofErr w:type="spellStart"/>
      <w:r>
        <w:rPr>
          <w:sz w:val="28"/>
          <w:szCs w:val="28"/>
        </w:rPr>
        <w:t>смыслообразования</w:t>
      </w:r>
      <w:proofErr w:type="spellEnd"/>
      <w:r>
        <w:rPr>
          <w:sz w:val="28"/>
          <w:szCs w:val="28"/>
        </w:rPr>
        <w:t xml:space="preserve">, т.е.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какое значение, смысл имеет для меня учение, и уметь находить ответ на него;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действие нравственно–этического оценивания усваиваемого содержания, обеспечивающее личностный моральный выбор на основе социальных и личностных ценностей. </w:t>
      </w:r>
    </w:p>
    <w:p w:rsidR="00D34EF0" w:rsidRDefault="00D34EF0">
      <w:pPr>
        <w:pStyle w:val="Default"/>
        <w:ind w:firstLine="709"/>
        <w:jc w:val="both"/>
        <w:rPr>
          <w:sz w:val="28"/>
          <w:szCs w:val="28"/>
        </w:rPr>
      </w:pP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Метапредметные</w:t>
      </w:r>
      <w:proofErr w:type="spellEnd"/>
      <w:r>
        <w:rPr>
          <w:b/>
          <w:bCs/>
          <w:sz w:val="28"/>
          <w:szCs w:val="28"/>
        </w:rPr>
        <w:t xml:space="preserve"> результаты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Регулятивные: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целеполагание как постановка учебной задачи на основе соотнесения того, что уже известно и усвоено учащимся, и того, что еще неизвестно;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планирование – определение последовательности промежуточных целей с учетом конечного результата; составление плана и последовательности действий;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прогнозирование – предвосхищение результата и уровня усвоения; его временных характеристик;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в форме сличения способа действия и его результата с заданным эталоном с целью обнаружения отклонений от него;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– выделение и осознание учащимся того, что уже усвоено и что еще подлежит усвоению, оценивание качества и уровня усвоения;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Познавательные: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самостоятельное выделение и формулирование познавательной цели;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-поиск и выделение необходимой информации; применение методов информационного поиска, в том числе, с помощью компьютерных средств;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знаково-символические: моделирование 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структурировать знания;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осознанно и произвольно строить речевое высказывание в устной и письменной формах;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выбор наиболее эффективных способов решения задач в зависимости от конкретных условий;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-рефлексия способов и условий действия, контроль и оценка процесса и результатов деятельности;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-смысловое чтение как осмысление цели чтения и выбор вида чтения в зависимости от цели;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Коммуникативные: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постановка вопросов – инициативное сотрудничество в поиске и сборе информации;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 поведением партнера – контроль, коррекция, оценка действий партнера;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 достаточной полнотой и точностью выражать свои мысли в соответствии с задачами и условиями коммуникации;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D34EF0" w:rsidRDefault="00104C3B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процессе обучения учащиеся приобретают следующие конкретные </w:t>
      </w:r>
      <w:r>
        <w:rPr>
          <w:b/>
          <w:bCs/>
          <w:sz w:val="28"/>
          <w:szCs w:val="28"/>
        </w:rPr>
        <w:t>умения: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планировать и осуществлять проектную и исследовательскую деятельность;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способность презентовать достигнутые результаты, включая умение определять приоритеты целей с учетом ценностей и жизненных планов; самостоятельно реализовывать, контролировать и осуществлять коррекцию своей деятельности на основе предварительного планирования;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способность использовать доступные ресурсы для достижения целей; осуществлять выбор конструктивных стратегий в трудных ситуациях;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способность создавать продукты своей деятельности, востребованные обществом, обладающие выраженными потребительскими свойствами;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умений использовать многообразие информации и полученных в результате обучения знаний, умений и компетенций для целеполагания, планирования и выполнения </w:t>
      </w:r>
      <w:proofErr w:type="gramStart"/>
      <w:r>
        <w:rPr>
          <w:sz w:val="28"/>
          <w:szCs w:val="28"/>
        </w:rPr>
        <w:t>индивидуального проекта</w:t>
      </w:r>
      <w:proofErr w:type="gramEnd"/>
      <w:r>
        <w:rPr>
          <w:sz w:val="28"/>
          <w:szCs w:val="28"/>
        </w:rPr>
        <w:t xml:space="preserve">.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получат возможность </w:t>
      </w:r>
      <w:r>
        <w:rPr>
          <w:b/>
          <w:bCs/>
          <w:sz w:val="28"/>
          <w:szCs w:val="28"/>
        </w:rPr>
        <w:t xml:space="preserve">научиться: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совершенствованию духовно-нравственных качеств личности;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задумывать, планировать и выполнять проект;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использовать догадку, озарение, интуицию;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целенаправленно и осознанно развивать свои коммуникативные способности, осваивать новые языковые средства;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формированию качеств мышления, необходимых для адаптации в современном информационном обществе;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способности к самостоятельному приобретению новых знаний и практических умений, умения управлять своей познавательной деятельностью;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осознавать свою ответственность за достоверность полученных знаний, за качество выполненного проекта. 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отличительных особенностях исследования в гуманитарных областях и исследования в естественных науках;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истории науки;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новейших разработках в области науки и технологий;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D34EF0" w:rsidRDefault="00104C3B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Обучающиеся смогут: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решать задачи, находящиеся на стыке нескольких учебных дисциплин;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основной алгоритм исследования при решении своих учебно-познавательных задач;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элементы математического моделирования при решении исследовательских задач;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D34EF0" w:rsidRDefault="00104C3B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Обучающиеся научатся: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D34EF0" w:rsidRDefault="00104C3B">
      <w:pPr>
        <w:ind w:firstLine="709"/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  <w:u w:val="single"/>
        </w:rPr>
        <w:t>Обучающиеся</w:t>
      </w:r>
      <w:proofErr w:type="gramEnd"/>
      <w:r>
        <w:rPr>
          <w:sz w:val="28"/>
          <w:szCs w:val="28"/>
          <w:u w:val="single"/>
        </w:rPr>
        <w:t xml:space="preserve"> получат возможность научаться: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адекватно оценивать риски реализации проекта и проведения исследования и предусматривать пути минимизации этих рисков.</w:t>
      </w: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10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учебного предмета «</w:t>
      </w:r>
      <w:proofErr w:type="gramStart"/>
      <w:r>
        <w:rPr>
          <w:b/>
          <w:sz w:val="28"/>
          <w:szCs w:val="28"/>
        </w:rPr>
        <w:t>Индивидуальный проект</w:t>
      </w:r>
      <w:proofErr w:type="gramEnd"/>
      <w:r>
        <w:rPr>
          <w:b/>
          <w:sz w:val="28"/>
          <w:szCs w:val="28"/>
        </w:rPr>
        <w:t>»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1. Введение 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Понятия «</w:t>
      </w:r>
      <w:proofErr w:type="gramStart"/>
      <w:r>
        <w:rPr>
          <w:color w:val="000000"/>
          <w:sz w:val="28"/>
          <w:szCs w:val="28"/>
        </w:rPr>
        <w:t>индивидуальный проект</w:t>
      </w:r>
      <w:proofErr w:type="gramEnd"/>
      <w:r>
        <w:rPr>
          <w:color w:val="000000"/>
          <w:sz w:val="28"/>
          <w:szCs w:val="28"/>
        </w:rPr>
        <w:t xml:space="preserve">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 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2. Инициализация проекта 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</w:r>
      <w:proofErr w:type="spellStart"/>
      <w:r>
        <w:rPr>
          <w:color w:val="000000"/>
          <w:sz w:val="28"/>
          <w:szCs w:val="28"/>
        </w:rPr>
        <w:t>безотметочной</w:t>
      </w:r>
      <w:proofErr w:type="spellEnd"/>
      <w:r>
        <w:rPr>
          <w:color w:val="000000"/>
          <w:sz w:val="28"/>
          <w:szCs w:val="28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D34EF0" w:rsidRDefault="00104C3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Структура проектов, курсовых и исследовательских работ. </w:t>
      </w:r>
    </w:p>
    <w:p w:rsidR="00D34EF0" w:rsidRDefault="00104C3B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  <w:proofErr w:type="gramEnd"/>
      <w:r>
        <w:rPr>
          <w:color w:val="000000"/>
          <w:sz w:val="28"/>
          <w:szCs w:val="28"/>
        </w:rPr>
        <w:t xml:space="preserve"> Рассмотрение текста с точки зрения его структуры.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Виды переработки чужого текста. Понятия: конспект, тезисы, реферат, аннотация, рецензия. 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Логика действий и последовательность шагов при планировании </w:t>
      </w:r>
      <w:proofErr w:type="gramStart"/>
      <w:r>
        <w:rPr>
          <w:color w:val="000000"/>
          <w:sz w:val="28"/>
          <w:szCs w:val="28"/>
        </w:rPr>
        <w:t>индивидуального проекта</w:t>
      </w:r>
      <w:proofErr w:type="gramEnd"/>
      <w:r>
        <w:rPr>
          <w:color w:val="000000"/>
          <w:sz w:val="28"/>
          <w:szCs w:val="28"/>
        </w:rPr>
        <w:t xml:space="preserve">. Картирование личностно-ресурсной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D34EF0" w:rsidRDefault="00104C3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Применение информационных технологий в исследовании, проекте, курсовых </w:t>
      </w:r>
      <w:proofErr w:type="spellStart"/>
      <w:r>
        <w:rPr>
          <w:color w:val="000000"/>
          <w:sz w:val="28"/>
          <w:szCs w:val="28"/>
        </w:rPr>
        <w:t>работах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абота</w:t>
      </w:r>
      <w:proofErr w:type="spellEnd"/>
      <w:r>
        <w:rPr>
          <w:color w:val="000000"/>
          <w:sz w:val="28"/>
          <w:szCs w:val="28"/>
        </w:rPr>
        <w:t xml:space="preserve">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</w:t>
      </w:r>
    </w:p>
    <w:p w:rsidR="00D34EF0" w:rsidRDefault="00104C3B">
      <w:pPr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3. Оформление промежуточных результатов проектной деятельности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</w:p>
    <w:p w:rsidR="00D34EF0" w:rsidRDefault="00D34EF0">
      <w:pPr>
        <w:autoSpaceDE w:val="0"/>
        <w:autoSpaceDN w:val="0"/>
        <w:adjustRightInd w:val="0"/>
        <w:ind w:left="2832" w:firstLine="708"/>
        <w:jc w:val="both"/>
        <w:rPr>
          <w:b/>
          <w:bCs/>
          <w:color w:val="000000"/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10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 с указание количества часов, отводимых на изучение каждой темы</w:t>
      </w:r>
    </w:p>
    <w:p w:rsidR="00D34EF0" w:rsidRDefault="00D34EF0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6379"/>
        <w:gridCol w:w="2126"/>
      </w:tblGrid>
      <w:tr w:rsidR="00D34EF0">
        <w:tc>
          <w:tcPr>
            <w:tcW w:w="709" w:type="dxa"/>
            <w:shd w:val="clear" w:color="auto" w:fill="auto"/>
          </w:tcPr>
          <w:p w:rsidR="00D34EF0" w:rsidRDefault="00104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D34EF0">
        <w:tc>
          <w:tcPr>
            <w:tcW w:w="709" w:type="dxa"/>
            <w:vMerge w:val="restart"/>
            <w:shd w:val="clear" w:color="auto" w:fill="auto"/>
          </w:tcPr>
          <w:p w:rsidR="00D34EF0" w:rsidRDefault="00104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Раздел 1. Введение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Понятия «</w:t>
            </w:r>
            <w:proofErr w:type="gramStart"/>
            <w:r>
              <w:rPr>
                <w:color w:val="000000"/>
                <w:sz w:val="28"/>
                <w:szCs w:val="28"/>
              </w:rPr>
              <w:t>индивидуальный проект</w:t>
            </w:r>
            <w:proofErr w:type="gramEnd"/>
            <w:r>
              <w:rPr>
                <w:color w:val="000000"/>
                <w:sz w:val="28"/>
                <w:szCs w:val="28"/>
              </w:rPr>
              <w:t>», «проектная деятельность», «проектная культура»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rPr>
          <w:trHeight w:val="122"/>
        </w:trPr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Типология проектов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Методология и технология проектной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rPr>
          <w:trHeight w:val="172"/>
        </w:trPr>
        <w:tc>
          <w:tcPr>
            <w:tcW w:w="709" w:type="dxa"/>
            <w:vMerge w:val="restart"/>
            <w:shd w:val="clear" w:color="auto" w:fill="auto"/>
          </w:tcPr>
          <w:p w:rsidR="00D34EF0" w:rsidRDefault="00104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Раздел 2. Инициализация проекта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25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и проблема проекта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Критерии оценивания проектов и исследовательских работ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Методические рекомендации по написанию и оформлению работ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Структура проектов, курсовых и исследовательских работ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Методы исследования: методы эмпирического исследования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Методы теоретического исследования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Виды переработки чужого текста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Логика действий при планировании работы. Календарный график проекта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Применение информационных технологий в исследовании, проекте, курсовой работе. Работа в сети Интернет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научной литературой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Методика работы в музеях, архивах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Способы и формы представления данных. Сбор и систематизация материалов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 w:val="restart"/>
            <w:shd w:val="clear" w:color="auto" w:fill="auto"/>
          </w:tcPr>
          <w:p w:rsidR="00D34EF0" w:rsidRDefault="00104C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Раздел 3. Оформление промежуточных результатов проектной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6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Оформление эскизов, моделей, макетов проектов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Практикум «Снятие коммуникативных барьеров при публичной защите результатов проекта»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Защита пробных проектов, исследовательских работ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c>
          <w:tcPr>
            <w:tcW w:w="709" w:type="dxa"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right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34 часов</w:t>
            </w:r>
          </w:p>
        </w:tc>
      </w:tr>
    </w:tbl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jc w:val="center"/>
        <w:rPr>
          <w:b/>
          <w:sz w:val="28"/>
          <w:szCs w:val="28"/>
        </w:rPr>
        <w:sectPr w:rsidR="00D34EF0">
          <w:footerReference w:type="default" r:id="rId11"/>
          <w:type w:val="nextColumn"/>
          <w:pgSz w:w="11906" w:h="16838"/>
          <w:pgMar w:top="851" w:right="851" w:bottom="737" w:left="1134" w:header="708" w:footer="708" w:gutter="0"/>
          <w:cols w:space="708"/>
          <w:docGrid w:linePitch="360"/>
        </w:sectPr>
      </w:pPr>
    </w:p>
    <w:p w:rsidR="00D34EF0" w:rsidRDefault="0010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403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0490"/>
        <w:gridCol w:w="1276"/>
        <w:gridCol w:w="1134"/>
      </w:tblGrid>
      <w:tr w:rsidR="00F46163" w:rsidTr="00F46163">
        <w:tc>
          <w:tcPr>
            <w:tcW w:w="1134" w:type="dxa"/>
            <w:vMerge w:val="restart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0490" w:type="dxa"/>
            <w:vMerge w:val="restart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F46163" w:rsidTr="00F46163">
        <w:trPr>
          <w:trHeight w:val="582"/>
        </w:trPr>
        <w:tc>
          <w:tcPr>
            <w:tcW w:w="1134" w:type="dxa"/>
            <w:vMerge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0" w:type="dxa"/>
            <w:vMerge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Понятия «</w:t>
            </w:r>
            <w:proofErr w:type="gramStart"/>
            <w:r>
              <w:rPr>
                <w:color w:val="000000"/>
              </w:rPr>
              <w:t>индивидуальный проект</w:t>
            </w:r>
            <w:proofErr w:type="gramEnd"/>
            <w:r>
              <w:rPr>
                <w:color w:val="000000"/>
              </w:rPr>
              <w:t>», «проектная деятельность», «проектная культура»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Типология проектов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343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Методология и технология проектной деятельности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4 - 5.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Тема и проблема проекта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Критерии оценивания проектов и исследовательских работ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 – 8.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9 - 10.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Методические рекомендации по написанию и оформлению работ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Структура проектов, курсовых и исследовательских работ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 – 13.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Методы исследования: методы эмпирического исследования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 – 15.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Методы теоретического исследования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 – 18.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Виды переработки чужого текста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 – 20.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Логика действий при планировании работы. Календарный график проекта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 – 22.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Применение информационных технологий в исследовании, проекте, курсовой работе. Работа в сети Интернет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 – 24.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научной литературой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 – 26.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Методика работы в музеях, архивах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 – 28.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Способы и формы представления данных. Сбор и систематизация материалов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29 – 31.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Оформление эскизов, моделей, макетов проектов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32 – 33. 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Практикум «Снятие коммуникативных барьеров при публичной защите результатов проекта»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6163" w:rsidTr="00F46163">
        <w:trPr>
          <w:trHeight w:val="207"/>
        </w:trPr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34 </w:t>
            </w:r>
          </w:p>
        </w:tc>
        <w:tc>
          <w:tcPr>
            <w:tcW w:w="10490" w:type="dxa"/>
            <w:shd w:val="clear" w:color="auto" w:fill="auto"/>
          </w:tcPr>
          <w:p w:rsidR="00F46163" w:rsidRDefault="00F461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Защита пробных проектов, исследовательских работ</w:t>
            </w:r>
          </w:p>
        </w:tc>
        <w:tc>
          <w:tcPr>
            <w:tcW w:w="1276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46163" w:rsidRDefault="00F461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D34EF0" w:rsidRDefault="00D34EF0">
      <w:pPr>
        <w:ind w:firstLine="709"/>
        <w:jc w:val="both"/>
        <w:rPr>
          <w:sz w:val="28"/>
          <w:szCs w:val="28"/>
        </w:rPr>
      </w:pPr>
    </w:p>
    <w:sectPr w:rsidR="00D34EF0">
      <w:type w:val="nextColumn"/>
      <w:pgSz w:w="16838" w:h="11906" w:orient="landscape"/>
      <w:pgMar w:top="851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EB6" w:rsidRDefault="000A0EB6">
      <w:r>
        <w:separator/>
      </w:r>
    </w:p>
  </w:endnote>
  <w:endnote w:type="continuationSeparator" w:id="0">
    <w:p w:rsidR="000A0EB6" w:rsidRDefault="000A0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EF0" w:rsidRDefault="00D34EF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EB6" w:rsidRDefault="000A0EB6">
      <w:r>
        <w:separator/>
      </w:r>
    </w:p>
  </w:footnote>
  <w:footnote w:type="continuationSeparator" w:id="0">
    <w:p w:rsidR="000A0EB6" w:rsidRDefault="000A0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72A82"/>
    <w:multiLevelType w:val="hybridMultilevel"/>
    <w:tmpl w:val="59DA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760CF"/>
    <w:multiLevelType w:val="multilevel"/>
    <w:tmpl w:val="4832F7E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A7AC2"/>
    <w:multiLevelType w:val="hybridMultilevel"/>
    <w:tmpl w:val="0CC8B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CE3552"/>
    <w:multiLevelType w:val="hybridMultilevel"/>
    <w:tmpl w:val="A5D0898E"/>
    <w:lvl w:ilvl="0" w:tplc="E36A0D9A">
      <w:start w:val="1"/>
      <w:numFmt w:val="bullet"/>
      <w:lvlText w:val="–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89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54844"/>
    <w:multiLevelType w:val="hybridMultilevel"/>
    <w:tmpl w:val="18D4D29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30B07"/>
    <w:multiLevelType w:val="hybridMultilevel"/>
    <w:tmpl w:val="7C78977A"/>
    <w:lvl w:ilvl="0" w:tplc="E36A0D9A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0">
    <w:nsid w:val="55086AFD"/>
    <w:multiLevelType w:val="hybridMultilevel"/>
    <w:tmpl w:val="889665E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1D43EB"/>
    <w:multiLevelType w:val="hybridMultilevel"/>
    <w:tmpl w:val="BAECA310"/>
    <w:lvl w:ilvl="0" w:tplc="E36A0D9A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9287263"/>
    <w:multiLevelType w:val="hybridMultilevel"/>
    <w:tmpl w:val="FEF0C59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5"/>
  </w:num>
  <w:num w:numId="5">
    <w:abstractNumId w:val="0"/>
  </w:num>
  <w:num w:numId="6">
    <w:abstractNumId w:val="2"/>
  </w:num>
  <w:num w:numId="7">
    <w:abstractNumId w:val="9"/>
  </w:num>
  <w:num w:numId="8">
    <w:abstractNumId w:val="4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EF0"/>
    <w:rsid w:val="000A0EB6"/>
    <w:rsid w:val="00104C3B"/>
    <w:rsid w:val="00D34EF0"/>
    <w:rsid w:val="00F46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pPr>
      <w:spacing w:after="120" w:line="480" w:lineRule="atLeast"/>
      <w:ind w:left="280"/>
    </w:pPr>
  </w:style>
  <w:style w:type="paragraph" w:customStyle="1" w:styleId="dash041e005f0431005f044b005f0447005f043d005f044b005f0439">
    <w:name w:val="dash041e_005f0431_005f044b_005f0447_005f043d_005f044b_005f0439"/>
    <w:basedOn w:val="a"/>
  </w:style>
  <w:style w:type="paragraph" w:styleId="a3">
    <w:name w:val="No Spacing"/>
    <w:basedOn w:val="a"/>
    <w:uiPriority w:val="1"/>
    <w:qFormat/>
    <w:pPr>
      <w:ind w:firstLine="709"/>
      <w:jc w:val="both"/>
    </w:pPr>
    <w:rPr>
      <w:szCs w:val="32"/>
      <w:lang w:eastAsia="en-US" w:bidi="en-US"/>
    </w:rPr>
  </w:style>
  <w:style w:type="character" w:customStyle="1" w:styleId="dash041e0431044b0447043d044b0439char1">
    <w:name w:val="dash041e_0431_044b_0447_043d_044b_0439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04C3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4C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ver-saigschool.edu.tom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er-saigschool.edu.tomsk.ru/elektronnyie-obrazovatelnyie-resursyi-k-kotoryim-obespechivaetsya-dostup-uchashhihs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D051A-043A-4E7B-9E97-37F66687F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13</Pages>
  <Words>3396</Words>
  <Characters>19359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2021-09-15T03:22:00Z</cp:lastPrinted>
  <dcterms:created xsi:type="dcterms:W3CDTF">2019-03-03T13:09:00Z</dcterms:created>
  <dcterms:modified xsi:type="dcterms:W3CDTF">2023-09-15T10:44:00Z</dcterms:modified>
</cp:coreProperties>
</file>